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07879" w:rsidTr="003866D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07879" w:rsidRPr="00074EF6" w:rsidRDefault="00807879" w:rsidP="003866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ТУБЭНГЕ ЭУРЕЗ  А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УЫЛ СОВЕТЫ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Тубенге Эурез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07879" w:rsidRPr="00074EF6" w:rsidRDefault="00807879" w:rsidP="003866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НИЖНЕАВРЮЗОВСКИЙ 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07879" w:rsidRPr="00074EF6" w:rsidRDefault="00807879" w:rsidP="0038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807879" w:rsidRDefault="00807879" w:rsidP="00807879">
      <w:pPr>
        <w:tabs>
          <w:tab w:val="center" w:pos="5031"/>
          <w:tab w:val="left" w:pos="6901"/>
        </w:tabs>
        <w:rPr>
          <w:rFonts w:ascii="Times New Roman" w:hAnsi="Times New Roman" w:cs="Times New Roman"/>
          <w:b/>
          <w:sz w:val="28"/>
          <w:szCs w:val="28"/>
        </w:rPr>
      </w:pPr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  <w:r>
        <w:rPr>
          <w:rFonts w:ascii="Palatino Linotype" w:hAnsi="Palatino Linotype" w:cs="Arial"/>
          <w:b/>
          <w:caps/>
        </w:rPr>
        <w:t>КАРАР                                                                               ПОСТАНОВЛЕНИЕ</w:t>
      </w:r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</w:p>
    <w:p w:rsidR="00807879" w:rsidRDefault="00807879" w:rsidP="00807879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«27»апреля  2022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</w:t>
      </w:r>
      <w:r w:rsidRPr="00A942E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24                         «27»апреля 2022г. </w:t>
      </w:r>
    </w:p>
    <w:p w:rsidR="00807879" w:rsidRDefault="00807879" w:rsidP="008078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07879" w:rsidRDefault="00807879" w:rsidP="008078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 </w:t>
      </w:r>
      <w:r w:rsidRPr="00A942E9">
        <w:rPr>
          <w:rFonts w:ascii="Times New Roman" w:hAnsi="Times New Roman"/>
          <w:color w:val="000000" w:themeColor="text1"/>
          <w:sz w:val="28"/>
          <w:szCs w:val="28"/>
        </w:rPr>
        <w:t>11.12.2007 года № 45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казне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Башкортостан», свидетельствами о государственной регистрации права на земельные участки ПОСТАНОВЛЯЮ:</w:t>
      </w:r>
      <w:proofErr w:type="gramEnd"/>
    </w:p>
    <w:p w:rsidR="00807879" w:rsidRDefault="00807879" w:rsidP="008078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07879" w:rsidRDefault="00807879" w:rsidP="008078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Отнести к казне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район:</w:t>
      </w:r>
    </w:p>
    <w:p w:rsidR="00807879" w:rsidRDefault="00807879" w:rsidP="00807879">
      <w:pPr>
        <w:pStyle w:val="a3"/>
        <w:ind w:left="840"/>
        <w:jc w:val="both"/>
        <w:rPr>
          <w:rFonts w:ascii="Times New Roman" w:hAnsi="Times New Roman"/>
          <w:sz w:val="28"/>
          <w:szCs w:val="28"/>
        </w:rPr>
      </w:pPr>
    </w:p>
    <w:p w:rsidR="00807879" w:rsidRDefault="00807879" w:rsidP="008078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земельный участок местоположение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с/с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ерхнее </w:t>
      </w:r>
      <w:proofErr w:type="spellStart"/>
      <w:r>
        <w:rPr>
          <w:rFonts w:ascii="Times New Roman" w:hAnsi="Times New Roman"/>
          <w:sz w:val="28"/>
          <w:szCs w:val="28"/>
        </w:rPr>
        <w:t>Аврюзово</w:t>
      </w:r>
      <w:proofErr w:type="spellEnd"/>
      <w:r>
        <w:rPr>
          <w:rFonts w:ascii="Times New Roman" w:hAnsi="Times New Roman"/>
          <w:sz w:val="28"/>
          <w:szCs w:val="28"/>
        </w:rPr>
        <w:t>, ул.Стаханова</w:t>
      </w:r>
    </w:p>
    <w:p w:rsidR="00807879" w:rsidRDefault="00807879" w:rsidP="00807879">
      <w:pPr>
        <w:pStyle w:val="a3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Категория земель: земли населенных пунктов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вид разрешенного использования: ритуальная деятельность ,кадастровый номер 02:02:190101:181, площадь 23870 кв.м, кадастровая стоимость 3607234,40 рублей.</w:t>
      </w:r>
    </w:p>
    <w:p w:rsidR="00807879" w:rsidRDefault="00807879" w:rsidP="00807879">
      <w:pPr>
        <w:pStyle w:val="a3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07879" w:rsidRDefault="00807879" w:rsidP="008078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 земельный участок местоположение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с/с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врюзтамак</w:t>
      </w:r>
      <w:proofErr w:type="spellEnd"/>
      <w:r>
        <w:rPr>
          <w:rFonts w:ascii="Times New Roman" w:hAnsi="Times New Roman"/>
          <w:sz w:val="28"/>
          <w:szCs w:val="28"/>
        </w:rPr>
        <w:t>, ул.Ленина</w:t>
      </w:r>
    </w:p>
    <w:p w:rsidR="00807879" w:rsidRDefault="00807879" w:rsidP="00807879">
      <w:pPr>
        <w:pStyle w:val="a3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Категория земель: земли населенных пунктов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вид разрешенного использования: ритуальная деятельность ,кадастровый номер 02:02:190201:136, площадь 12745 кв.м, кадастровая стоимость 1926024,40 рублей.</w:t>
      </w:r>
    </w:p>
    <w:p w:rsidR="00807879" w:rsidRDefault="00807879" w:rsidP="00807879">
      <w:pPr>
        <w:pStyle w:val="a3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07879" w:rsidRDefault="00807879" w:rsidP="00807879">
      <w:pPr>
        <w:pStyle w:val="a3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МКУ «Централизованная бухгалтерия МР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РБ» представить в установленном порядке в Управление по работе территориальными органами взаимодействию с органами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министерства земельных и имущественных отношений Республики Башкортостан   документы для внесения изменений в реестр муниципальной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</w:t>
      </w:r>
    </w:p>
    <w:p w:rsidR="00807879" w:rsidRDefault="00807879" w:rsidP="008078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7879" w:rsidRDefault="00807879" w:rsidP="008078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7879" w:rsidRDefault="00807879" w:rsidP="00807879"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</w:p>
    <w:p w:rsidR="00807879" w:rsidRDefault="00807879" w:rsidP="00807879">
      <w:pPr>
        <w:pStyle w:val="a4"/>
        <w:tabs>
          <w:tab w:val="left" w:pos="2025"/>
        </w:tabs>
        <w:rPr>
          <w:rFonts w:ascii="Palatino Linotype" w:hAnsi="Palatino Linotype" w:cs="Arial"/>
          <w:b/>
          <w:caps/>
        </w:rPr>
      </w:pPr>
    </w:p>
    <w:p w:rsidR="000C6314" w:rsidRDefault="000C6314"/>
    <w:sectPr w:rsidR="000C6314" w:rsidSect="000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730A"/>
    <w:multiLevelType w:val="hybridMultilevel"/>
    <w:tmpl w:val="7320048A"/>
    <w:lvl w:ilvl="0" w:tplc="D292A1F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79"/>
    <w:rsid w:val="000C6314"/>
    <w:rsid w:val="0080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semiHidden/>
    <w:unhideWhenUsed/>
    <w:rsid w:val="00807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8078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2022-04-27T12:07:00Z</dcterms:created>
  <dcterms:modified xsi:type="dcterms:W3CDTF">2022-04-27T12:08:00Z</dcterms:modified>
</cp:coreProperties>
</file>