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4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684"/>
        <w:gridCol w:w="1916"/>
        <w:gridCol w:w="4784"/>
      </w:tblGrid>
      <w:tr w:rsidR="00034C99" w:rsidRPr="000A2B10" w:rsidTr="00846AFF">
        <w:tc>
          <w:tcPr>
            <w:tcW w:w="4684" w:type="dxa"/>
            <w:shd w:val="clear" w:color="auto" w:fill="FFFFFF"/>
          </w:tcPr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БАШ</w:t>
            </w:r>
            <w:r w:rsidRPr="00416D71">
              <w:rPr>
                <w:rStyle w:val="a8"/>
                <w:rFonts w:ascii="Calibri" w:hAnsi="Calibri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ӘЛШӘЙ РАЙОНЫ</w:t>
            </w:r>
          </w:p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МУНИЦИПАЛЬ РАЙОНЫНЫҢ</w:t>
            </w:r>
          </w:p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ТУБ</w:t>
            </w:r>
            <w:r>
              <w:rPr>
                <w:rStyle w:val="a8"/>
                <w:rFonts w:ascii="a_Timer(15%) Bashkir" w:hAnsi="a_Timer(15%) Bashkir"/>
                <w:sz w:val="20"/>
                <w:lang w:val="ba-RU"/>
              </w:rPr>
              <w:t xml:space="preserve">ӘНГЕ ӘУРЕЗ 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АУЫЛ СОВЕТЫ</w:t>
            </w:r>
          </w:p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АУЫЛ БИЛӘМӘҺЕ</w:t>
            </w:r>
          </w:p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СОВЕТЫ</w:t>
            </w:r>
          </w:p>
          <w:p w:rsidR="00034C99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</w:t>
            </w:r>
          </w:p>
          <w:p w:rsidR="00034C99" w:rsidRPr="008F2E6E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sz w:val="16"/>
                <w:szCs w:val="16"/>
                <w:lang w:val="tt-RU"/>
              </w:rPr>
              <w:t xml:space="preserve">РАЙОНЫ   </w:t>
            </w:r>
            <w:r w:rsidRPr="00BE041A">
              <w:rPr>
                <w:rStyle w:val="a8"/>
                <w:rFonts w:ascii="a_Timer(15%) Bashkir" w:hAnsi="a_Timer(15%) Bashkir"/>
                <w:sz w:val="16"/>
                <w:szCs w:val="16"/>
              </w:rPr>
              <w:t>ТУБ</w:t>
            </w:r>
            <w:r w:rsidRPr="00BE041A">
              <w:rPr>
                <w:rStyle w:val="a8"/>
                <w:rFonts w:ascii="a_Timer(15%) Bashkir" w:hAnsi="a_Timer(15%) Bashkir"/>
                <w:sz w:val="16"/>
                <w:szCs w:val="16"/>
                <w:lang w:val="ba-RU"/>
              </w:rPr>
              <w:t>ӘНГЕ ӘУРЕЗ</w:t>
            </w:r>
            <w:r>
              <w:rPr>
                <w:rStyle w:val="a8"/>
                <w:rFonts w:ascii="a_Timer(15%) Bashkir" w:hAnsi="a_Timer(15%) Bashkir"/>
                <w:sz w:val="20"/>
                <w:lang w:val="ba-RU"/>
              </w:rPr>
              <w:t xml:space="preserve"> </w:t>
            </w:r>
            <w:r w:rsidRPr="008F2E6E">
              <w:rPr>
                <w:rStyle w:val="a8"/>
                <w:rFonts w:ascii="a_Timer(15%) Bashkir" w:hAnsi="a_Timer(15%) Bashkir"/>
                <w:sz w:val="16"/>
                <w:szCs w:val="16"/>
                <w:lang w:val="tt-RU"/>
              </w:rPr>
              <w:t>АУЫЛ  СОВЕТЫ)</w:t>
            </w:r>
          </w:p>
          <w:p w:rsidR="00034C99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452</w:t>
            </w:r>
            <w:r w:rsidRPr="00BE041A">
              <w:rPr>
                <w:rStyle w:val="a8"/>
                <w:rFonts w:ascii="Calibri" w:hAnsi="Calibri"/>
                <w:sz w:val="16"/>
              </w:rPr>
              <w:t>102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,</w:t>
            </w:r>
            <w:r w:rsidRPr="00BE041A">
              <w:rPr>
                <w:rStyle w:val="a8"/>
                <w:rFonts w:ascii="Calibri" w:hAnsi="Calibri"/>
                <w:sz w:val="16"/>
              </w:rPr>
              <w:t xml:space="preserve">Ленин </w:t>
            </w:r>
            <w:r w:rsidRPr="008F2E6E"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урам</w:t>
            </w: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ы</w:t>
            </w:r>
            <w:r w:rsidRPr="008F2E6E"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63а</w:t>
            </w:r>
            <w:r w:rsidRPr="00BE041A">
              <w:rPr>
                <w:rStyle w:val="a8"/>
                <w:rFonts w:ascii="a_Timer(15%) Bashkir" w:hAnsi="a_Timer(15%) Bashkir"/>
                <w:sz w:val="14"/>
                <w:szCs w:val="14"/>
                <w:lang w:val="tt-RU"/>
              </w:rPr>
              <w:t xml:space="preserve">, </w:t>
            </w:r>
            <w:r w:rsidRPr="00BE041A">
              <w:rPr>
                <w:rStyle w:val="a8"/>
                <w:rFonts w:ascii="a_Timer(15%) Bashkir" w:hAnsi="a_Timer(15%) Bashkir"/>
                <w:sz w:val="14"/>
                <w:szCs w:val="14"/>
                <w:lang w:val="ba-RU"/>
              </w:rPr>
              <w:t xml:space="preserve"> </w:t>
            </w:r>
            <w:r w:rsidRPr="008A4B5A">
              <w:rPr>
                <w:rStyle w:val="a8"/>
                <w:rFonts w:ascii="a_Timer(15%) Bashkir" w:hAnsi="a_Timer(15%) Bashkir"/>
                <w:sz w:val="10"/>
                <w:szCs w:val="10"/>
              </w:rPr>
              <w:t>ТУБ</w:t>
            </w:r>
            <w:r w:rsidRPr="008A4B5A">
              <w:rPr>
                <w:rStyle w:val="a8"/>
                <w:rFonts w:ascii="a_Timer(15%) Bashkir" w:hAnsi="a_Timer(15%) Bashkir"/>
                <w:sz w:val="10"/>
                <w:szCs w:val="10"/>
                <w:lang w:val="ba-RU"/>
              </w:rPr>
              <w:t>ӘНГЕ ӘУРЕЗ</w:t>
            </w:r>
            <w:r>
              <w:rPr>
                <w:rStyle w:val="a8"/>
                <w:rFonts w:ascii="a_Timer(15%) Bashkir" w:hAnsi="a_Timer(15%) Bashkir"/>
                <w:sz w:val="20"/>
                <w:lang w:val="ba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ауылы, </w:t>
            </w:r>
          </w:p>
          <w:p w:rsidR="00034C99" w:rsidRPr="008F2E6E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Әлшәй районы,</w:t>
            </w:r>
          </w:p>
          <w:p w:rsidR="00034C99" w:rsidRPr="008F2E6E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8"/>
                <w:rFonts w:ascii="a_Timer(15%) Bashkir" w:hAnsi="a_Timer(15%) Bashkir"/>
                <w:sz w:val="16"/>
              </w:rPr>
              <w:t>ортостан</w:t>
            </w:r>
            <w:proofErr w:type="spellEnd"/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sz w:val="16"/>
              </w:rPr>
              <w:t>ы</w:t>
            </w:r>
          </w:p>
          <w:p w:rsidR="00034C99" w:rsidRPr="008F2E6E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54</w:t>
            </w:r>
            <w:r>
              <w:rPr>
                <w:rStyle w:val="a8"/>
                <w:rFonts w:ascii="a_Timer(15%) Bashkir" w:hAnsi="a_Timer(15%) Bashkir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23</w:t>
            </w:r>
          </w:p>
          <w:p w:rsidR="00034C99" w:rsidRPr="00CD7B6C" w:rsidRDefault="00034C99" w:rsidP="00846AF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16D71">
              <w:rPr>
                <w:rStyle w:val="a8"/>
                <w:rFonts w:ascii="a_Timer(15%) Bashkir" w:hAnsi="a_Timer(15%) Bashkir"/>
                <w:sz w:val="16"/>
                <w:lang w:val="en-US"/>
              </w:rPr>
              <w:t>e</w:t>
            </w:r>
            <w:r w:rsidRPr="00CD7B6C">
              <w:rPr>
                <w:rStyle w:val="a8"/>
                <w:rFonts w:ascii="a_Timer(15%) Bashkir" w:hAnsi="a_Timer(15%) Bashkir"/>
                <w:sz w:val="16"/>
                <w:lang w:val="en-US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CD7B6C">
              <w:rPr>
                <w:rStyle w:val="a8"/>
                <w:rFonts w:ascii="a_Timer(15%) Bashkir" w:hAnsi="a_Timer(15%) Bashkir"/>
                <w:sz w:val="16"/>
                <w:szCs w:val="16"/>
                <w:lang w:val="en-US"/>
              </w:rPr>
              <w:t>:</w:t>
            </w:r>
            <w:r w:rsidRPr="00CD7B6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Pr="0077565A">
                <w:rPr>
                  <w:rStyle w:val="a5"/>
                  <w:rFonts w:ascii="Tahoma" w:hAnsi="Tahoma" w:cs="Tahoma"/>
                  <w:sz w:val="16"/>
                  <w:szCs w:val="16"/>
                </w:rPr>
                <w:t>а</w:t>
              </w:r>
              <w:r w:rsidRPr="0077565A"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vrus@ufamts.ru</w:t>
              </w:r>
            </w:hyperlink>
          </w:p>
          <w:p w:rsidR="00034C99" w:rsidRPr="00CD7B6C" w:rsidRDefault="00034C99" w:rsidP="00846AFF">
            <w:pPr>
              <w:pStyle w:val="1"/>
              <w:rPr>
                <w:rStyle w:val="a8"/>
                <w:b w:val="0"/>
                <w:bCs w:val="0"/>
                <w:sz w:val="16"/>
                <w:szCs w:val="16"/>
                <w:u w:val="single"/>
                <w:lang w:val="en-US"/>
              </w:rPr>
            </w:pPr>
            <w:r w:rsidRPr="00CD7B6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16" w:type="dxa"/>
            <w:shd w:val="clear" w:color="auto" w:fill="FFFFFF"/>
          </w:tcPr>
          <w:p w:rsidR="00034C99" w:rsidRPr="00282D98" w:rsidRDefault="00034C99" w:rsidP="00846AFF">
            <w:pPr>
              <w:pStyle w:val="a6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  <w:lang w:val="tt-RU" w:eastAsia="tt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shd w:val="clear" w:color="auto" w:fill="FFFFFF"/>
          </w:tcPr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СОВЕТ</w:t>
            </w:r>
          </w:p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СЕЛЬСКОГО ПОСЕЛЕНИЯ</w:t>
            </w:r>
          </w:p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 xml:space="preserve">НИЖНЕАВРЮЗОВСКИЙ 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СЕЛЬСОВЕТ</w:t>
            </w:r>
          </w:p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АЛЬШЕЕВСКИЙ РАЙОН</w:t>
            </w:r>
          </w:p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НИЖНЕАВРЮЗОВСКИЙ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034C99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452102,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ул. Ленина, 63а,   село Нижнее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Аврюзово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,</w:t>
            </w:r>
          </w:p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sz w:val="16"/>
              </w:rPr>
              <w:t>Альшеевский</w:t>
            </w:r>
            <w:proofErr w:type="spellEnd"/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 район,</w:t>
            </w:r>
          </w:p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Республика Башкортостан,</w:t>
            </w:r>
          </w:p>
          <w:p w:rsidR="00034C99" w:rsidRPr="00282D98" w:rsidRDefault="00034C99" w:rsidP="00846AFF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sz w:val="16"/>
              </w:rPr>
              <w:t>3-54-23.</w:t>
            </w:r>
          </w:p>
          <w:p w:rsidR="00034C99" w:rsidRPr="000A2B10" w:rsidRDefault="00034C99" w:rsidP="00846A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sz w:val="16"/>
                <w:lang w:val="en-US"/>
              </w:rPr>
              <w:t>e</w:t>
            </w:r>
            <w:r w:rsidRPr="000A2B10">
              <w:rPr>
                <w:rStyle w:val="a8"/>
                <w:rFonts w:ascii="a_Timer(15%) Bashkir" w:hAnsi="a_Timer(15%) Bashkir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0A2B10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6" w:history="1">
              <w:r w:rsidRPr="0077565A">
                <w:rPr>
                  <w:rStyle w:val="a5"/>
                  <w:rFonts w:ascii="Tahoma" w:hAnsi="Tahoma" w:cs="Tahoma"/>
                  <w:sz w:val="16"/>
                  <w:szCs w:val="16"/>
                </w:rPr>
                <w:t>аvrus@</w:t>
              </w:r>
              <w:r w:rsidRPr="0077565A"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7565A">
                <w:rPr>
                  <w:rStyle w:val="a5"/>
                  <w:rFonts w:ascii="Tahoma" w:hAnsi="Tahoma" w:cs="Tahoma"/>
                  <w:sz w:val="16"/>
                  <w:szCs w:val="16"/>
                </w:rPr>
                <w:t>.</w:t>
              </w:r>
              <w:r w:rsidRPr="0077565A"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034C99" w:rsidRPr="000A2B10" w:rsidRDefault="00034C99" w:rsidP="00846AFF">
            <w:pPr>
              <w:pStyle w:val="1"/>
              <w:jc w:val="center"/>
              <w:rPr>
                <w:rStyle w:val="a8"/>
                <w:b w:val="0"/>
                <w:bCs w:val="0"/>
              </w:rPr>
            </w:pPr>
            <w:r w:rsidRPr="000A2B10">
              <w:rPr>
                <w:sz w:val="16"/>
                <w:szCs w:val="16"/>
              </w:rPr>
              <w:t xml:space="preserve"> </w:t>
            </w:r>
          </w:p>
        </w:tc>
      </w:tr>
    </w:tbl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Pr="00034C99" w:rsidRDefault="001E34A4" w:rsidP="001E34A4">
      <w:pPr>
        <w:rPr>
          <w:b/>
          <w:sz w:val="28"/>
        </w:rPr>
      </w:pPr>
      <w:r w:rsidRPr="00034C99">
        <w:rPr>
          <w:b/>
          <w:sz w:val="28"/>
        </w:rPr>
        <w:t xml:space="preserve">КАРАР                      </w:t>
      </w:r>
      <w:r w:rsidR="00D77155" w:rsidRPr="00034C99">
        <w:rPr>
          <w:b/>
          <w:sz w:val="28"/>
        </w:rPr>
        <w:t xml:space="preserve">                          №</w:t>
      </w:r>
      <w:r w:rsidR="00034C99" w:rsidRPr="00034C99">
        <w:rPr>
          <w:b/>
          <w:sz w:val="28"/>
        </w:rPr>
        <w:t xml:space="preserve"> 75</w:t>
      </w:r>
      <w:r w:rsidRPr="00034C99">
        <w:rPr>
          <w:b/>
          <w:sz w:val="28"/>
        </w:rPr>
        <w:t xml:space="preserve">                    РЕШЕНИЕ </w:t>
      </w:r>
    </w:p>
    <w:p w:rsidR="00D77155" w:rsidRPr="00034C99" w:rsidRDefault="00D77155" w:rsidP="001E34A4">
      <w:pPr>
        <w:rPr>
          <w:b/>
          <w:sz w:val="28"/>
        </w:rPr>
      </w:pPr>
    </w:p>
    <w:p w:rsidR="001E34A4" w:rsidRDefault="00034C99" w:rsidP="001E34A4">
      <w:pPr>
        <w:rPr>
          <w:b/>
          <w:sz w:val="28"/>
        </w:rPr>
      </w:pPr>
      <w:r w:rsidRPr="00034C99">
        <w:rPr>
          <w:b/>
          <w:sz w:val="28"/>
        </w:rPr>
        <w:t xml:space="preserve">28 июнь </w:t>
      </w:r>
      <w:r w:rsidR="00D77155" w:rsidRPr="00034C99">
        <w:rPr>
          <w:b/>
          <w:sz w:val="28"/>
        </w:rPr>
        <w:t xml:space="preserve"> 202</w:t>
      </w:r>
      <w:r w:rsidRPr="00034C99">
        <w:rPr>
          <w:b/>
          <w:sz w:val="28"/>
        </w:rPr>
        <w:t>1</w:t>
      </w:r>
      <w:r w:rsidR="001E34A4" w:rsidRPr="00034C99">
        <w:rPr>
          <w:b/>
          <w:sz w:val="28"/>
        </w:rPr>
        <w:t xml:space="preserve">г.                                         </w:t>
      </w:r>
      <w:r>
        <w:rPr>
          <w:b/>
          <w:sz w:val="28"/>
        </w:rPr>
        <w:t xml:space="preserve">          </w:t>
      </w:r>
      <w:r w:rsidR="001E34A4" w:rsidRPr="00034C99">
        <w:rPr>
          <w:b/>
          <w:sz w:val="28"/>
        </w:rPr>
        <w:t xml:space="preserve">    </w:t>
      </w:r>
      <w:r w:rsidRPr="00034C99">
        <w:rPr>
          <w:b/>
          <w:sz w:val="28"/>
        </w:rPr>
        <w:t>28 июня</w:t>
      </w:r>
      <w:r w:rsidR="00D77155" w:rsidRPr="00034C99">
        <w:rPr>
          <w:b/>
          <w:sz w:val="28"/>
        </w:rPr>
        <w:t xml:space="preserve"> 202</w:t>
      </w:r>
      <w:r w:rsidRPr="00034C99">
        <w:rPr>
          <w:b/>
          <w:sz w:val="28"/>
        </w:rPr>
        <w:t>1</w:t>
      </w:r>
      <w:r w:rsidR="001E34A4" w:rsidRPr="00034C99">
        <w:rPr>
          <w:b/>
          <w:sz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 w:rsidR="004E62F5">
        <w:rPr>
          <w:b/>
          <w:bCs/>
          <w:sz w:val="28"/>
        </w:rPr>
        <w:t>Нижнеаврюзовский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4E62F5">
        <w:rPr>
          <w:bCs/>
          <w:sz w:val="28"/>
        </w:rPr>
        <w:t>Нижнеаврюзовский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8F1960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</w:t>
      </w:r>
      <w:bookmarkStart w:id="0" w:name="_GoBack"/>
      <w:bookmarkEnd w:id="0"/>
      <w:r w:rsidR="001E34A4">
        <w:rPr>
          <w:sz w:val="28"/>
        </w:rPr>
        <w:t>отчет</w:t>
      </w:r>
      <w:r w:rsidR="00927D4E">
        <w:rPr>
          <w:sz w:val="28"/>
        </w:rPr>
        <w:t>а</w:t>
      </w:r>
      <w:r w:rsidR="001E34A4">
        <w:rPr>
          <w:sz w:val="28"/>
        </w:rPr>
        <w:t xml:space="preserve"> об исполнении  </w:t>
      </w:r>
      <w:r w:rsidR="001E34A4">
        <w:rPr>
          <w:bCs/>
          <w:sz w:val="28"/>
        </w:rPr>
        <w:t xml:space="preserve">бюджета сельского поселения </w:t>
      </w:r>
      <w:proofErr w:type="spellStart"/>
      <w:r w:rsidR="004E62F5">
        <w:rPr>
          <w:bCs/>
          <w:sz w:val="28"/>
        </w:rPr>
        <w:t>Нижнеаврюзовский</w:t>
      </w:r>
      <w:proofErr w:type="spellEnd"/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 w:rsidR="001E34A4">
        <w:rPr>
          <w:sz w:val="28"/>
        </w:rPr>
        <w:t xml:space="preserve"> год по доходам в сумме </w:t>
      </w:r>
      <w:r w:rsidR="004E62F5">
        <w:rPr>
          <w:sz w:val="28"/>
        </w:rPr>
        <w:t>3 652 115,95</w:t>
      </w:r>
      <w:r w:rsidR="00336CD6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B9211D">
        <w:rPr>
          <w:color w:val="000000"/>
          <w:sz w:val="28"/>
        </w:rPr>
        <w:t>1</w:t>
      </w:r>
      <w:r w:rsidR="004E62F5">
        <w:rPr>
          <w:color w:val="000000"/>
          <w:sz w:val="28"/>
        </w:rPr>
        <w:t>31</w:t>
      </w:r>
      <w:r w:rsidR="00B9211D">
        <w:rPr>
          <w:color w:val="000000"/>
          <w:sz w:val="28"/>
        </w:rPr>
        <w:t>,</w:t>
      </w:r>
      <w:r w:rsidR="004E62F5">
        <w:rPr>
          <w:color w:val="000000"/>
          <w:sz w:val="28"/>
        </w:rPr>
        <w:t>7</w:t>
      </w:r>
      <w:r w:rsidR="00B9211D">
        <w:rPr>
          <w:color w:val="000000"/>
          <w:sz w:val="28"/>
        </w:rPr>
        <w:t>3</w:t>
      </w:r>
      <w:r w:rsidR="001E34A4">
        <w:rPr>
          <w:color w:val="FF0000"/>
          <w:sz w:val="28"/>
        </w:rPr>
        <w:t xml:space="preserve"> </w:t>
      </w:r>
      <w:r w:rsidR="001E34A4">
        <w:rPr>
          <w:sz w:val="28"/>
        </w:rPr>
        <w:t xml:space="preserve">процента и по расходам </w:t>
      </w:r>
      <w:r w:rsidR="004E62F5">
        <w:rPr>
          <w:sz w:val="28"/>
        </w:rPr>
        <w:t>3 477 875,41</w:t>
      </w:r>
      <w:r w:rsidR="00966BB2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4E62F5">
        <w:rPr>
          <w:sz w:val="28"/>
        </w:rPr>
        <w:t>125,45</w:t>
      </w:r>
      <w:r w:rsidR="001E34A4">
        <w:rPr>
          <w:sz w:val="28"/>
        </w:rPr>
        <w:t xml:space="preserve"> 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4E62F5">
        <w:rPr>
          <w:bCs/>
          <w:sz w:val="28"/>
        </w:rPr>
        <w:t>Нижнеаврюзовский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4E62F5">
        <w:rPr>
          <w:bCs/>
          <w:sz w:val="28"/>
        </w:rPr>
        <w:t>Нижнеаврюзовский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4E62F5">
        <w:rPr>
          <w:bCs/>
          <w:sz w:val="28"/>
        </w:rPr>
        <w:t>Нижнеаврюзовский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</w:t>
      </w:r>
      <w:r>
        <w:rPr>
          <w:sz w:val="28"/>
          <w:szCs w:val="28"/>
        </w:rPr>
        <w:lastRenderedPageBreak/>
        <w:t xml:space="preserve">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4E62F5">
        <w:rPr>
          <w:bCs/>
          <w:sz w:val="28"/>
        </w:rPr>
        <w:t>Нижнеаврюзовский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4E62F5">
        <w:rPr>
          <w:bCs/>
          <w:sz w:val="28"/>
        </w:rPr>
        <w:t>Нижнеаврюзовский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4E62F5">
        <w:rPr>
          <w:bCs/>
          <w:sz w:val="28"/>
        </w:rPr>
        <w:t>Нижнеаврюзовский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4E62F5">
        <w:rPr>
          <w:bCs/>
          <w:sz w:val="28"/>
        </w:rPr>
        <w:t>Нижнеаврюзовский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4E62F5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Нижнеаврюзовский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 w:rsidR="00034C99">
        <w:rPr>
          <w:sz w:val="28"/>
        </w:rPr>
        <w:t>Р.Р.Файрушин</w:t>
      </w:r>
      <w:proofErr w:type="spellEnd"/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17DC6"/>
    <w:rsid w:val="00034C99"/>
    <w:rsid w:val="00082604"/>
    <w:rsid w:val="000D7C03"/>
    <w:rsid w:val="001B1E14"/>
    <w:rsid w:val="001E34A4"/>
    <w:rsid w:val="0021516E"/>
    <w:rsid w:val="00276B0C"/>
    <w:rsid w:val="00317A49"/>
    <w:rsid w:val="00336CD6"/>
    <w:rsid w:val="003B7612"/>
    <w:rsid w:val="00412B6C"/>
    <w:rsid w:val="004E62F5"/>
    <w:rsid w:val="005B236E"/>
    <w:rsid w:val="005D4668"/>
    <w:rsid w:val="006670DC"/>
    <w:rsid w:val="00692C0E"/>
    <w:rsid w:val="006B5CA0"/>
    <w:rsid w:val="00717DC6"/>
    <w:rsid w:val="00756662"/>
    <w:rsid w:val="0079134D"/>
    <w:rsid w:val="00801ABA"/>
    <w:rsid w:val="00806EBA"/>
    <w:rsid w:val="008F1960"/>
    <w:rsid w:val="00900875"/>
    <w:rsid w:val="00927D4E"/>
    <w:rsid w:val="00966BB2"/>
    <w:rsid w:val="00A324F3"/>
    <w:rsid w:val="00AF71F0"/>
    <w:rsid w:val="00B9211D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034C99"/>
    <w:rPr>
      <w:color w:val="000080"/>
      <w:u w:val="single"/>
    </w:rPr>
  </w:style>
  <w:style w:type="paragraph" w:styleId="a6">
    <w:name w:val="header"/>
    <w:basedOn w:val="a"/>
    <w:link w:val="a7"/>
    <w:rsid w:val="00034C9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7">
    <w:name w:val="Верхний колонтитул Знак"/>
    <w:basedOn w:val="a0"/>
    <w:link w:val="a6"/>
    <w:rsid w:val="00034C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99"/>
    <w:qFormat/>
    <w:rsid w:val="00034C99"/>
    <w:rPr>
      <w:rFonts w:cs="Times New Roman"/>
      <w:b/>
      <w:bCs/>
    </w:rPr>
  </w:style>
  <w:style w:type="paragraph" w:customStyle="1" w:styleId="1">
    <w:name w:val="Без интервала1"/>
    <w:rsid w:val="0003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C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C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72;vrus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&#1072;vrus@ufamts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Avrus</cp:lastModifiedBy>
  <cp:revision>2</cp:revision>
  <cp:lastPrinted>2020-09-10T06:05:00Z</cp:lastPrinted>
  <dcterms:created xsi:type="dcterms:W3CDTF">2021-06-30T05:37:00Z</dcterms:created>
  <dcterms:modified xsi:type="dcterms:W3CDTF">2021-06-30T05:37:00Z</dcterms:modified>
</cp:coreProperties>
</file>