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5265DF" w:rsidTr="00D43FA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265DF" w:rsidRDefault="005265DF" w:rsidP="005265DF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lang w:val="tt-RU" w:eastAsia="tt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2749964</wp:posOffset>
                  </wp:positionH>
                  <wp:positionV relativeFrom="paragraph">
                    <wp:posOffset>110</wp:posOffset>
                  </wp:positionV>
                  <wp:extent cx="700708" cy="914400"/>
                  <wp:effectExtent l="19050" t="0" r="4142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0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Тубенге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265DF" w:rsidRDefault="005265DF" w:rsidP="005265DF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265DF" w:rsidRDefault="005265DF" w:rsidP="005265D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5265DF" w:rsidRDefault="005265DF" w:rsidP="00576696">
      <w:pPr>
        <w:tabs>
          <w:tab w:val="num" w:pos="1440"/>
        </w:tabs>
        <w:ind w:left="1440" w:hanging="900"/>
        <w:jc w:val="center"/>
        <w:rPr>
          <w:sz w:val="28"/>
          <w:szCs w:val="28"/>
        </w:rPr>
      </w:pPr>
    </w:p>
    <w:p w:rsidR="00576696" w:rsidRPr="00E70E79" w:rsidRDefault="00576696" w:rsidP="00576696">
      <w:pPr>
        <w:tabs>
          <w:tab w:val="num" w:pos="1440"/>
        </w:tabs>
        <w:ind w:left="1440" w:hanging="900"/>
        <w:jc w:val="center"/>
        <w:rPr>
          <w:sz w:val="28"/>
          <w:szCs w:val="28"/>
        </w:rPr>
      </w:pPr>
      <w:r w:rsidRPr="00E70E79">
        <w:rPr>
          <w:sz w:val="28"/>
          <w:szCs w:val="28"/>
        </w:rPr>
        <w:t>ПОСТАНОВЛЕНИЕ</w:t>
      </w:r>
    </w:p>
    <w:p w:rsidR="00576696" w:rsidRPr="00E70E79" w:rsidRDefault="00576696" w:rsidP="00576696">
      <w:pPr>
        <w:jc w:val="center"/>
        <w:rPr>
          <w:sz w:val="28"/>
          <w:szCs w:val="28"/>
        </w:rPr>
      </w:pPr>
    </w:p>
    <w:p w:rsidR="00576696" w:rsidRPr="00E70E79" w:rsidRDefault="00576696" w:rsidP="00576696">
      <w:pPr>
        <w:jc w:val="center"/>
        <w:rPr>
          <w:sz w:val="28"/>
          <w:szCs w:val="28"/>
        </w:rPr>
      </w:pPr>
      <w:r w:rsidRPr="00E70E79">
        <w:rPr>
          <w:sz w:val="28"/>
          <w:szCs w:val="28"/>
        </w:rPr>
        <w:t>№</w:t>
      </w:r>
      <w:r w:rsidR="005265DF">
        <w:rPr>
          <w:sz w:val="28"/>
          <w:szCs w:val="28"/>
        </w:rPr>
        <w:t xml:space="preserve"> 16</w:t>
      </w:r>
      <w:r w:rsidR="00DB2153">
        <w:rPr>
          <w:sz w:val="28"/>
          <w:szCs w:val="28"/>
        </w:rPr>
        <w:t xml:space="preserve">                                                                     </w:t>
      </w:r>
      <w:r w:rsidR="00122D8B">
        <w:rPr>
          <w:sz w:val="28"/>
          <w:szCs w:val="28"/>
        </w:rPr>
        <w:t>«_</w:t>
      </w:r>
      <w:r w:rsidR="00E31F51">
        <w:rPr>
          <w:sz w:val="28"/>
          <w:szCs w:val="28"/>
        </w:rPr>
        <w:t>1</w:t>
      </w:r>
      <w:r w:rsidR="005265DF">
        <w:rPr>
          <w:sz w:val="28"/>
          <w:szCs w:val="28"/>
        </w:rPr>
        <w:t>9</w:t>
      </w:r>
      <w:r w:rsidR="00122D8B">
        <w:rPr>
          <w:sz w:val="28"/>
          <w:szCs w:val="28"/>
        </w:rPr>
        <w:t xml:space="preserve">_» </w:t>
      </w:r>
      <w:r w:rsidR="005B69FF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DB2153">
        <w:rPr>
          <w:sz w:val="28"/>
          <w:szCs w:val="28"/>
        </w:rPr>
        <w:t>1</w:t>
      </w:r>
      <w:r w:rsidRPr="00E70E79">
        <w:rPr>
          <w:sz w:val="28"/>
          <w:szCs w:val="28"/>
        </w:rPr>
        <w:t xml:space="preserve"> г</w:t>
      </w:r>
      <w:r w:rsidR="00122D8B">
        <w:rPr>
          <w:sz w:val="28"/>
          <w:szCs w:val="28"/>
        </w:rPr>
        <w:t>.</w:t>
      </w:r>
    </w:p>
    <w:p w:rsidR="00576696" w:rsidRPr="00E70E79" w:rsidRDefault="00576696" w:rsidP="00576696">
      <w:pPr>
        <w:jc w:val="center"/>
        <w:rPr>
          <w:sz w:val="28"/>
          <w:szCs w:val="28"/>
        </w:rPr>
      </w:pPr>
    </w:p>
    <w:p w:rsidR="001C17F0" w:rsidRDefault="005B69FF" w:rsidP="001C17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формирования, ведения </w:t>
      </w:r>
      <w:r w:rsidR="00EE7162">
        <w:rPr>
          <w:b/>
          <w:sz w:val="28"/>
          <w:szCs w:val="28"/>
        </w:rPr>
        <w:t>ежегодного дополнения</w:t>
      </w:r>
      <w:r>
        <w:rPr>
          <w:b/>
          <w:sz w:val="28"/>
          <w:szCs w:val="28"/>
        </w:rPr>
        <w:t xml:space="preserve"> и опубликования перечня муниципального имущества</w:t>
      </w:r>
      <w:r w:rsidR="001C17F0">
        <w:rPr>
          <w:b/>
          <w:sz w:val="28"/>
          <w:szCs w:val="28"/>
        </w:rPr>
        <w:t xml:space="preserve"> сельского поселения </w:t>
      </w:r>
      <w:proofErr w:type="spellStart"/>
      <w:r w:rsidR="001C17F0">
        <w:rPr>
          <w:b/>
          <w:sz w:val="28"/>
          <w:szCs w:val="28"/>
        </w:rPr>
        <w:t>Нижнеаврюзовский</w:t>
      </w:r>
      <w:proofErr w:type="spellEnd"/>
      <w:r w:rsidR="001C17F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1C17F0">
        <w:rPr>
          <w:b/>
          <w:sz w:val="28"/>
          <w:szCs w:val="28"/>
        </w:rPr>
        <w:t>Альшеевский</w:t>
      </w:r>
      <w:proofErr w:type="spellEnd"/>
      <w:r w:rsidR="001C17F0">
        <w:rPr>
          <w:b/>
          <w:sz w:val="28"/>
          <w:szCs w:val="28"/>
        </w:rPr>
        <w:t xml:space="preserve"> район Республики Башкортостан,</w:t>
      </w:r>
    </w:p>
    <w:p w:rsidR="00EE7162" w:rsidRDefault="005B69FF" w:rsidP="0057669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свободного</w:t>
      </w:r>
      <w:proofErr w:type="gramEnd"/>
      <w:r>
        <w:rPr>
          <w:b/>
          <w:sz w:val="28"/>
          <w:szCs w:val="28"/>
        </w:rPr>
        <w:t xml:space="preserve"> от прав третьих лиц</w:t>
      </w:r>
    </w:p>
    <w:p w:rsidR="00EE7162" w:rsidRDefault="00D203F5" w:rsidP="005766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B69FF">
        <w:rPr>
          <w:b/>
          <w:sz w:val="28"/>
          <w:szCs w:val="28"/>
        </w:rPr>
        <w:t xml:space="preserve">за исключением права </w:t>
      </w:r>
      <w:r w:rsidR="00EE7162">
        <w:rPr>
          <w:b/>
          <w:sz w:val="28"/>
          <w:szCs w:val="28"/>
        </w:rPr>
        <w:t>хозяйственного</w:t>
      </w:r>
      <w:r w:rsidR="005B69FF">
        <w:rPr>
          <w:b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</w:t>
      </w:r>
      <w:r w:rsidR="00EE7162">
        <w:rPr>
          <w:b/>
          <w:sz w:val="28"/>
          <w:szCs w:val="28"/>
        </w:rPr>
        <w:t>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</w:t>
      </w:r>
      <w:r w:rsidR="00CC756E">
        <w:rPr>
          <w:b/>
          <w:sz w:val="28"/>
          <w:szCs w:val="28"/>
        </w:rPr>
        <w:t xml:space="preserve"> и среднего предпринимательства </w:t>
      </w:r>
    </w:p>
    <w:p w:rsidR="00576696" w:rsidRPr="00E70E79" w:rsidRDefault="00DB2153" w:rsidP="00576696">
      <w:pPr>
        <w:pStyle w:val="a3"/>
        <w:jc w:val="center"/>
        <w:rPr>
          <w:sz w:val="28"/>
          <w:szCs w:val="28"/>
        </w:rPr>
      </w:pPr>
      <w:r w:rsidRPr="00122D8B">
        <w:rPr>
          <w:b/>
          <w:sz w:val="28"/>
          <w:szCs w:val="28"/>
        </w:rPr>
        <w:t xml:space="preserve"> </w:t>
      </w:r>
    </w:p>
    <w:p w:rsidR="00EE7162" w:rsidRPr="00EE7162" w:rsidRDefault="00EE7162" w:rsidP="00EE7162">
      <w:pPr>
        <w:pStyle w:val="a3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162">
        <w:rPr>
          <w:sz w:val="28"/>
          <w:szCs w:val="28"/>
        </w:rPr>
        <w:t>В</w:t>
      </w:r>
      <w:r w:rsidRPr="00EE7162">
        <w:rPr>
          <w:spacing w:val="99"/>
          <w:sz w:val="28"/>
          <w:szCs w:val="28"/>
        </w:rPr>
        <w:t xml:space="preserve"> </w:t>
      </w:r>
      <w:r w:rsidRPr="00EE7162">
        <w:rPr>
          <w:sz w:val="28"/>
          <w:szCs w:val="28"/>
        </w:rPr>
        <w:t>целях</w:t>
      </w:r>
      <w:r w:rsidRPr="00EE7162">
        <w:rPr>
          <w:spacing w:val="99"/>
          <w:sz w:val="28"/>
          <w:szCs w:val="28"/>
        </w:rPr>
        <w:t xml:space="preserve"> </w:t>
      </w:r>
      <w:r w:rsidRPr="00EE7162">
        <w:rPr>
          <w:sz w:val="28"/>
          <w:szCs w:val="28"/>
        </w:rPr>
        <w:t>реализации</w:t>
      </w:r>
      <w:r w:rsidRPr="00EE7162">
        <w:rPr>
          <w:spacing w:val="101"/>
          <w:sz w:val="28"/>
          <w:szCs w:val="28"/>
        </w:rPr>
        <w:t xml:space="preserve"> </w:t>
      </w:r>
      <w:r w:rsidRPr="00EE7162">
        <w:rPr>
          <w:sz w:val="28"/>
          <w:szCs w:val="28"/>
        </w:rPr>
        <w:t>положений</w:t>
      </w:r>
      <w:r w:rsidRPr="00EE7162">
        <w:rPr>
          <w:spacing w:val="101"/>
          <w:sz w:val="28"/>
          <w:szCs w:val="28"/>
        </w:rPr>
        <w:t xml:space="preserve"> </w:t>
      </w:r>
      <w:r w:rsidRPr="00EE7162">
        <w:rPr>
          <w:sz w:val="28"/>
          <w:szCs w:val="28"/>
        </w:rPr>
        <w:t>Федерального</w:t>
      </w:r>
      <w:r w:rsidRPr="00EE7162">
        <w:rPr>
          <w:spacing w:val="99"/>
          <w:sz w:val="28"/>
          <w:szCs w:val="28"/>
        </w:rPr>
        <w:t xml:space="preserve"> </w:t>
      </w:r>
      <w:r w:rsidRPr="00EE7162">
        <w:rPr>
          <w:sz w:val="28"/>
          <w:szCs w:val="28"/>
        </w:rPr>
        <w:t>закона</w:t>
      </w:r>
      <w:r w:rsidRPr="00EE7162">
        <w:rPr>
          <w:spacing w:val="101"/>
          <w:sz w:val="28"/>
          <w:szCs w:val="28"/>
        </w:rPr>
        <w:t xml:space="preserve"> </w:t>
      </w:r>
      <w:r w:rsidRPr="00EE7162">
        <w:rPr>
          <w:sz w:val="28"/>
          <w:szCs w:val="28"/>
        </w:rPr>
        <w:t>от</w:t>
      </w:r>
      <w:r w:rsidRPr="00EE7162">
        <w:rPr>
          <w:spacing w:val="100"/>
          <w:sz w:val="28"/>
          <w:szCs w:val="28"/>
        </w:rPr>
        <w:t xml:space="preserve"> </w:t>
      </w:r>
      <w:r w:rsidRPr="00EE7162">
        <w:rPr>
          <w:sz w:val="28"/>
          <w:szCs w:val="28"/>
        </w:rPr>
        <w:t>24.07.2007</w:t>
      </w:r>
    </w:p>
    <w:p w:rsidR="00EE7162" w:rsidRPr="00EE7162" w:rsidRDefault="00EE7162" w:rsidP="00EE7162">
      <w:pPr>
        <w:jc w:val="both"/>
        <w:rPr>
          <w:spacing w:val="17"/>
          <w:sz w:val="28"/>
          <w:szCs w:val="28"/>
        </w:rPr>
      </w:pPr>
      <w:r w:rsidRPr="00EE7162">
        <w:rPr>
          <w:sz w:val="28"/>
          <w:szCs w:val="28"/>
        </w:rPr>
        <w:t>№</w:t>
      </w:r>
      <w:r w:rsidRPr="00EE7162">
        <w:rPr>
          <w:spacing w:val="-6"/>
          <w:sz w:val="28"/>
          <w:szCs w:val="28"/>
        </w:rPr>
        <w:t xml:space="preserve"> </w:t>
      </w:r>
      <w:r w:rsidRPr="00EE7162">
        <w:rPr>
          <w:sz w:val="28"/>
          <w:szCs w:val="28"/>
        </w:rPr>
        <w:t>209-ФЗ</w:t>
      </w:r>
      <w:r w:rsidRPr="00EE7162">
        <w:rPr>
          <w:spacing w:val="-6"/>
          <w:sz w:val="28"/>
          <w:szCs w:val="28"/>
        </w:rPr>
        <w:t xml:space="preserve"> </w:t>
      </w:r>
      <w:r w:rsidRPr="00EE7162">
        <w:rPr>
          <w:sz w:val="28"/>
          <w:szCs w:val="28"/>
        </w:rPr>
        <w:t>«О</w:t>
      </w:r>
      <w:r w:rsidRPr="00EE7162">
        <w:rPr>
          <w:spacing w:val="-8"/>
          <w:sz w:val="28"/>
          <w:szCs w:val="28"/>
        </w:rPr>
        <w:t xml:space="preserve"> </w:t>
      </w:r>
      <w:r w:rsidRPr="00EE7162">
        <w:rPr>
          <w:sz w:val="28"/>
          <w:szCs w:val="28"/>
        </w:rPr>
        <w:t>развитии</w:t>
      </w:r>
      <w:r w:rsidRPr="00EE7162">
        <w:rPr>
          <w:spacing w:val="-5"/>
          <w:sz w:val="28"/>
          <w:szCs w:val="28"/>
        </w:rPr>
        <w:t xml:space="preserve"> </w:t>
      </w:r>
      <w:r w:rsidRPr="00EE7162">
        <w:rPr>
          <w:sz w:val="28"/>
          <w:szCs w:val="28"/>
        </w:rPr>
        <w:t>малого</w:t>
      </w:r>
      <w:r w:rsidRPr="00EE7162">
        <w:rPr>
          <w:spacing w:val="-6"/>
          <w:sz w:val="28"/>
          <w:szCs w:val="28"/>
        </w:rPr>
        <w:t xml:space="preserve"> </w:t>
      </w:r>
      <w:r w:rsidRPr="00EE7162">
        <w:rPr>
          <w:sz w:val="28"/>
          <w:szCs w:val="28"/>
        </w:rPr>
        <w:t>и</w:t>
      </w:r>
      <w:r w:rsidRPr="00EE7162">
        <w:rPr>
          <w:spacing w:val="-7"/>
          <w:sz w:val="28"/>
          <w:szCs w:val="28"/>
        </w:rPr>
        <w:t xml:space="preserve"> </w:t>
      </w:r>
      <w:r w:rsidRPr="00EE7162">
        <w:rPr>
          <w:sz w:val="28"/>
          <w:szCs w:val="28"/>
        </w:rPr>
        <w:t>среднего</w:t>
      </w:r>
      <w:r w:rsidRPr="00EE7162">
        <w:rPr>
          <w:spacing w:val="-5"/>
          <w:sz w:val="28"/>
          <w:szCs w:val="28"/>
        </w:rPr>
        <w:t xml:space="preserve"> </w:t>
      </w:r>
      <w:r w:rsidRPr="00EE7162">
        <w:rPr>
          <w:sz w:val="28"/>
          <w:szCs w:val="28"/>
        </w:rPr>
        <w:t>предпринимательства</w:t>
      </w:r>
      <w:r w:rsidRPr="00EE7162">
        <w:rPr>
          <w:spacing w:val="-7"/>
          <w:sz w:val="28"/>
          <w:szCs w:val="28"/>
        </w:rPr>
        <w:t xml:space="preserve"> </w:t>
      </w:r>
      <w:r w:rsidRPr="00EE7162">
        <w:rPr>
          <w:sz w:val="28"/>
          <w:szCs w:val="28"/>
        </w:rPr>
        <w:t>в</w:t>
      </w:r>
      <w:r w:rsidRPr="00EE7162">
        <w:rPr>
          <w:spacing w:val="-7"/>
          <w:sz w:val="28"/>
          <w:szCs w:val="28"/>
        </w:rPr>
        <w:t xml:space="preserve"> </w:t>
      </w:r>
      <w:r w:rsidRPr="00EE7162">
        <w:rPr>
          <w:sz w:val="28"/>
          <w:szCs w:val="28"/>
        </w:rPr>
        <w:t>Российской</w:t>
      </w:r>
      <w:r w:rsidRPr="00EE7162">
        <w:rPr>
          <w:spacing w:val="-67"/>
          <w:sz w:val="28"/>
          <w:szCs w:val="28"/>
        </w:rPr>
        <w:t xml:space="preserve"> </w:t>
      </w:r>
      <w:r w:rsidRPr="00EE7162">
        <w:rPr>
          <w:sz w:val="28"/>
          <w:szCs w:val="28"/>
        </w:rPr>
        <w:t>Федерации»,</w:t>
      </w:r>
      <w:r w:rsidR="00E31F51">
        <w:rPr>
          <w:sz w:val="28"/>
          <w:szCs w:val="28"/>
        </w:rPr>
        <w:t xml:space="preserve"> администрация </w:t>
      </w:r>
      <w:r w:rsidR="005265DF">
        <w:rPr>
          <w:sz w:val="28"/>
          <w:szCs w:val="28"/>
        </w:rPr>
        <w:t xml:space="preserve">сельского поселения </w:t>
      </w:r>
      <w:proofErr w:type="spellStart"/>
      <w:r w:rsidR="005265DF">
        <w:rPr>
          <w:sz w:val="28"/>
          <w:szCs w:val="28"/>
        </w:rPr>
        <w:t>Нижнеаврюзовский</w:t>
      </w:r>
      <w:proofErr w:type="spellEnd"/>
      <w:r w:rsidR="005265DF">
        <w:rPr>
          <w:sz w:val="28"/>
          <w:szCs w:val="28"/>
        </w:rPr>
        <w:t xml:space="preserve"> сельсовет </w:t>
      </w:r>
      <w:r w:rsidR="00E31F51">
        <w:rPr>
          <w:sz w:val="28"/>
          <w:szCs w:val="28"/>
        </w:rPr>
        <w:t xml:space="preserve">муниципального района </w:t>
      </w:r>
      <w:proofErr w:type="spellStart"/>
      <w:r w:rsidR="00E31F51">
        <w:rPr>
          <w:sz w:val="28"/>
          <w:szCs w:val="28"/>
        </w:rPr>
        <w:t>Альшеевский</w:t>
      </w:r>
      <w:proofErr w:type="spellEnd"/>
      <w:r w:rsidR="00E31F51">
        <w:rPr>
          <w:sz w:val="28"/>
          <w:szCs w:val="28"/>
        </w:rPr>
        <w:t xml:space="preserve"> район</w:t>
      </w:r>
      <w:r w:rsidRPr="00EE7162">
        <w:rPr>
          <w:spacing w:val="17"/>
          <w:sz w:val="28"/>
          <w:szCs w:val="28"/>
        </w:rPr>
        <w:t xml:space="preserve"> </w:t>
      </w:r>
      <w:r w:rsidR="00E31F51">
        <w:rPr>
          <w:spacing w:val="17"/>
          <w:sz w:val="28"/>
          <w:szCs w:val="28"/>
        </w:rPr>
        <w:t>Республики Башкортостан</w:t>
      </w:r>
    </w:p>
    <w:p w:rsidR="00576696" w:rsidRPr="00CC5865" w:rsidRDefault="00576696" w:rsidP="00EE7162">
      <w:pPr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CC5865">
        <w:rPr>
          <w:b/>
          <w:sz w:val="28"/>
          <w:szCs w:val="28"/>
        </w:rPr>
        <w:t>п</w:t>
      </w:r>
      <w:proofErr w:type="spellEnd"/>
      <w:proofErr w:type="gramEnd"/>
      <w:r w:rsidRPr="00CC5865">
        <w:rPr>
          <w:b/>
          <w:sz w:val="28"/>
          <w:szCs w:val="28"/>
        </w:rPr>
        <w:t xml:space="preserve"> о с т а н о в л я </w:t>
      </w:r>
      <w:proofErr w:type="spellStart"/>
      <w:r w:rsidR="00E31F51" w:rsidRPr="00CC5865">
        <w:rPr>
          <w:b/>
          <w:sz w:val="28"/>
          <w:szCs w:val="28"/>
        </w:rPr>
        <w:t>ет</w:t>
      </w:r>
      <w:proofErr w:type="spellEnd"/>
      <w:r w:rsidRPr="00CC5865">
        <w:rPr>
          <w:b/>
          <w:sz w:val="28"/>
          <w:szCs w:val="28"/>
        </w:rPr>
        <w:t>:</w:t>
      </w:r>
    </w:p>
    <w:p w:rsidR="00D203F5" w:rsidRPr="0085066F" w:rsidRDefault="00D203F5" w:rsidP="0085066F">
      <w:pPr>
        <w:pStyle w:val="a5"/>
        <w:numPr>
          <w:ilvl w:val="0"/>
          <w:numId w:val="1"/>
        </w:numPr>
        <w:tabs>
          <w:tab w:val="left" w:pos="142"/>
        </w:tabs>
        <w:spacing w:line="322" w:lineRule="exact"/>
        <w:ind w:left="0" w:right="108" w:firstLine="568"/>
        <w:jc w:val="both"/>
        <w:rPr>
          <w:sz w:val="28"/>
          <w:szCs w:val="28"/>
        </w:rPr>
      </w:pPr>
      <w:proofErr w:type="gramStart"/>
      <w:r w:rsidRPr="0085066F">
        <w:rPr>
          <w:sz w:val="28"/>
        </w:rPr>
        <w:t>Утвердить</w:t>
      </w:r>
      <w:r w:rsidRPr="0085066F">
        <w:rPr>
          <w:spacing w:val="-6"/>
          <w:sz w:val="28"/>
        </w:rPr>
        <w:t xml:space="preserve"> </w:t>
      </w:r>
      <w:r w:rsidR="0085066F">
        <w:rPr>
          <w:spacing w:val="-6"/>
          <w:sz w:val="28"/>
        </w:rPr>
        <w:t>П</w:t>
      </w:r>
      <w:r w:rsidRPr="0085066F">
        <w:rPr>
          <w:sz w:val="28"/>
          <w:szCs w:val="28"/>
        </w:rPr>
        <w:t>оряд</w:t>
      </w:r>
      <w:r w:rsidR="005265DF">
        <w:rPr>
          <w:sz w:val="28"/>
          <w:szCs w:val="28"/>
        </w:rPr>
        <w:t>ок</w:t>
      </w:r>
      <w:r w:rsidRPr="0085066F">
        <w:rPr>
          <w:sz w:val="28"/>
          <w:szCs w:val="28"/>
        </w:rPr>
        <w:t xml:space="preserve">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</w:t>
      </w:r>
      <w:proofErr w:type="gramEnd"/>
      <w:r w:rsidRPr="0085066F">
        <w:rPr>
          <w:sz w:val="28"/>
          <w:szCs w:val="28"/>
        </w:rPr>
        <w:t xml:space="preserve">» и организациям, образующим инфраструктуру поддержки субъектов малого и среднего </w:t>
      </w:r>
      <w:r w:rsidRPr="0085066F">
        <w:rPr>
          <w:sz w:val="28"/>
          <w:szCs w:val="28"/>
        </w:rPr>
        <w:lastRenderedPageBreak/>
        <w:t xml:space="preserve">предпринимательства. </w:t>
      </w:r>
      <w:r w:rsidRPr="0085066F">
        <w:rPr>
          <w:spacing w:val="1"/>
        </w:rPr>
        <w:t xml:space="preserve"> </w:t>
      </w:r>
      <w:r w:rsidRPr="0085066F">
        <w:rPr>
          <w:sz w:val="28"/>
          <w:szCs w:val="28"/>
        </w:rPr>
        <w:t>(Приложение</w:t>
      </w:r>
      <w:r w:rsidRPr="0085066F">
        <w:rPr>
          <w:spacing w:val="-4"/>
          <w:sz w:val="28"/>
          <w:szCs w:val="28"/>
        </w:rPr>
        <w:t xml:space="preserve"> </w:t>
      </w:r>
      <w:r w:rsidRPr="0085066F">
        <w:rPr>
          <w:sz w:val="28"/>
          <w:szCs w:val="28"/>
        </w:rPr>
        <w:t>№ 1.).</w:t>
      </w:r>
    </w:p>
    <w:p w:rsidR="0085066F" w:rsidRDefault="0085066F" w:rsidP="0085066F">
      <w:pPr>
        <w:pStyle w:val="a3"/>
        <w:tabs>
          <w:tab w:val="left" w:pos="142"/>
        </w:tabs>
        <w:ind w:right="108" w:firstLine="284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района Альшеевский район Республики Башкортостан </w:t>
      </w:r>
    </w:p>
    <w:p w:rsidR="0085066F" w:rsidRDefault="0085066F" w:rsidP="0085066F">
      <w:pPr>
        <w:pStyle w:val="a3"/>
        <w:tabs>
          <w:tab w:val="left" w:pos="142"/>
        </w:tabs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65DF">
        <w:rPr>
          <w:sz w:val="28"/>
          <w:szCs w:val="28"/>
        </w:rPr>
        <w:t>03/1</w:t>
      </w:r>
      <w:r>
        <w:rPr>
          <w:sz w:val="28"/>
          <w:szCs w:val="28"/>
        </w:rPr>
        <w:t xml:space="preserve"> от 1</w:t>
      </w:r>
      <w:r w:rsidR="005265DF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2021года.</w:t>
      </w:r>
    </w:p>
    <w:p w:rsidR="004B1E82" w:rsidRDefault="004B1E82" w:rsidP="004B1E82">
      <w:pPr>
        <w:pStyle w:val="a3"/>
        <w:numPr>
          <w:ilvl w:val="0"/>
          <w:numId w:val="2"/>
        </w:numPr>
        <w:tabs>
          <w:tab w:val="left" w:pos="142"/>
        </w:tabs>
        <w:ind w:left="0" w:right="108" w:firstLine="284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</w:t>
      </w:r>
      <w:r w:rsidR="003D2B4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265D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сети Интернет.</w:t>
      </w:r>
    </w:p>
    <w:p w:rsidR="0085066F" w:rsidRDefault="0085066F" w:rsidP="0085066F">
      <w:pPr>
        <w:pStyle w:val="a3"/>
        <w:numPr>
          <w:ilvl w:val="0"/>
          <w:numId w:val="2"/>
        </w:numPr>
        <w:tabs>
          <w:tab w:val="left" w:pos="142"/>
        </w:tabs>
        <w:ind w:left="0" w:right="108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265DF">
        <w:rPr>
          <w:sz w:val="28"/>
          <w:szCs w:val="28"/>
        </w:rPr>
        <w:t>оставляю за собой.</w:t>
      </w:r>
    </w:p>
    <w:p w:rsidR="00122D8B" w:rsidRPr="00122D8B" w:rsidRDefault="00122D8B" w:rsidP="00122D8B"/>
    <w:p w:rsidR="002D5A31" w:rsidRDefault="00576696" w:rsidP="005265DF">
      <w:pPr>
        <w:jc w:val="both"/>
      </w:pPr>
      <w:r w:rsidRPr="00E70E79">
        <w:rPr>
          <w:sz w:val="28"/>
          <w:szCs w:val="28"/>
        </w:rPr>
        <w:t xml:space="preserve">Глава </w:t>
      </w:r>
      <w:r w:rsidR="005265DF">
        <w:rPr>
          <w:sz w:val="28"/>
          <w:szCs w:val="28"/>
        </w:rPr>
        <w:t xml:space="preserve">сельского поселения                                            </w:t>
      </w:r>
      <w:proofErr w:type="spellStart"/>
      <w:r w:rsidR="005265DF">
        <w:rPr>
          <w:sz w:val="28"/>
          <w:szCs w:val="28"/>
        </w:rPr>
        <w:t>Р.Р.Файрушин</w:t>
      </w:r>
      <w:proofErr w:type="spellEnd"/>
    </w:p>
    <w:sectPr w:rsidR="002D5A31" w:rsidSect="00A1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938"/>
    <w:multiLevelType w:val="multilevel"/>
    <w:tmpl w:val="6C488788"/>
    <w:lvl w:ilvl="0">
      <w:start w:val="1"/>
      <w:numFmt w:val="decimal"/>
      <w:lvlText w:val="%1."/>
      <w:lvlJc w:val="left"/>
      <w:pPr>
        <w:ind w:left="12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720"/>
      </w:pPr>
      <w:rPr>
        <w:rFonts w:hint="default"/>
        <w:lang w:val="ru-RU" w:eastAsia="en-US" w:bidi="ar-SA"/>
      </w:rPr>
    </w:lvl>
  </w:abstractNum>
  <w:abstractNum w:abstractNumId="1">
    <w:nsid w:val="76335AFA"/>
    <w:multiLevelType w:val="hybridMultilevel"/>
    <w:tmpl w:val="89BC7778"/>
    <w:lvl w:ilvl="0" w:tplc="217E2E4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/>
  <w:rsids>
    <w:rsidRoot w:val="00576696"/>
    <w:rsid w:val="000C3C46"/>
    <w:rsid w:val="00122D8B"/>
    <w:rsid w:val="001C17F0"/>
    <w:rsid w:val="00211010"/>
    <w:rsid w:val="00217FD5"/>
    <w:rsid w:val="002D5A31"/>
    <w:rsid w:val="00333C68"/>
    <w:rsid w:val="003D2B44"/>
    <w:rsid w:val="0042244B"/>
    <w:rsid w:val="00467775"/>
    <w:rsid w:val="004B1E82"/>
    <w:rsid w:val="005265DF"/>
    <w:rsid w:val="00576696"/>
    <w:rsid w:val="005B69FF"/>
    <w:rsid w:val="006F09E7"/>
    <w:rsid w:val="00835ED2"/>
    <w:rsid w:val="0085066F"/>
    <w:rsid w:val="008C7355"/>
    <w:rsid w:val="00927CEA"/>
    <w:rsid w:val="009A049E"/>
    <w:rsid w:val="00A16224"/>
    <w:rsid w:val="00A53BBE"/>
    <w:rsid w:val="00AC1F79"/>
    <w:rsid w:val="00B5745D"/>
    <w:rsid w:val="00CC5865"/>
    <w:rsid w:val="00CC756E"/>
    <w:rsid w:val="00D203F5"/>
    <w:rsid w:val="00DB2153"/>
    <w:rsid w:val="00E025F1"/>
    <w:rsid w:val="00E04E34"/>
    <w:rsid w:val="00E31F51"/>
    <w:rsid w:val="00EE7162"/>
    <w:rsid w:val="00F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669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76696"/>
    <w:pPr>
      <w:jc w:val="both"/>
    </w:pPr>
  </w:style>
  <w:style w:type="character" w:customStyle="1" w:styleId="a4">
    <w:name w:val="Основной текст Знак"/>
    <w:basedOn w:val="a0"/>
    <w:link w:val="a3"/>
    <w:rsid w:val="0057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203F5"/>
    <w:pPr>
      <w:widowControl w:val="0"/>
      <w:autoSpaceDE w:val="0"/>
      <w:autoSpaceDN w:val="0"/>
      <w:ind w:left="102" w:hanging="651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5265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5A45F-E53B-424C-8679-B774A14E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Кидрасов Замир Шарифуллович</dc:creator>
  <cp:lastModifiedBy>Avrus</cp:lastModifiedBy>
  <cp:revision>12</cp:revision>
  <dcterms:created xsi:type="dcterms:W3CDTF">2021-05-12T10:03:00Z</dcterms:created>
  <dcterms:modified xsi:type="dcterms:W3CDTF">2021-05-21T10:47:00Z</dcterms:modified>
</cp:coreProperties>
</file>