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4" w:tblpY="-179"/>
        <w:tblW w:w="10363" w:type="dxa"/>
        <w:tblBorders>
          <w:bottom w:val="thinThickSmallGap" w:sz="12" w:space="0" w:color="auto"/>
        </w:tblBorders>
        <w:tblLook w:val="04A0"/>
      </w:tblPr>
      <w:tblGrid>
        <w:gridCol w:w="5040"/>
        <w:gridCol w:w="726"/>
        <w:gridCol w:w="4597"/>
      </w:tblGrid>
      <w:tr w:rsidR="00447F54" w:rsidTr="0028600A">
        <w:trPr>
          <w:trHeight w:val="2481"/>
        </w:trPr>
        <w:tc>
          <w:tcPr>
            <w:tcW w:w="5040" w:type="dxa"/>
            <w:tcBorders>
              <w:top w:val="nil"/>
              <w:left w:val="nil"/>
              <w:bottom w:val="thinThickSmallGap" w:sz="12" w:space="0" w:color="auto"/>
              <w:right w:val="nil"/>
            </w:tcBorders>
            <w:hideMark/>
          </w:tcPr>
          <w:p w:rsidR="00447F54" w:rsidRDefault="00447F54" w:rsidP="0028600A">
            <w:pPr>
              <w:pStyle w:val="af"/>
              <w:spacing w:line="276" w:lineRule="auto"/>
              <w:jc w:val="center"/>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8"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a:ln w="9525">
                            <a:noFill/>
                            <a:miter lim="800000"/>
                            <a:headEnd/>
                            <a:tailEnd/>
                          </a:ln>
                        </pic:spPr>
                      </pic:pic>
                    </a:graphicData>
                  </a:graphic>
                </wp:anchor>
              </w:drawing>
            </w:r>
            <w:r w:rsidRPr="00E36DAF">
              <w:rPr>
                <w:rFonts w:ascii="Times New Roman" w:hAnsi="Times New Roman"/>
                <w:sz w:val="24"/>
                <w:szCs w:val="24"/>
              </w:rPr>
              <w:t>БАШ</w:t>
            </w:r>
            <w:r w:rsidRPr="00E36DAF">
              <w:rPr>
                <w:rFonts w:ascii="Times New Roman" w:hAnsi="Times New Roman"/>
                <w:sz w:val="24"/>
                <w:szCs w:val="24"/>
                <w:lang w:val="be-BY"/>
              </w:rPr>
              <w:t>К</w:t>
            </w:r>
            <w:r w:rsidRPr="00E36DAF">
              <w:rPr>
                <w:rFonts w:ascii="Times New Roman" w:hAnsi="Times New Roman"/>
                <w:sz w:val="24"/>
                <w:szCs w:val="24"/>
              </w:rPr>
              <w:t>ОРТОСТАН РЕСПУБЛИКАҺ</w:t>
            </w:r>
            <w:proofErr w:type="gramStart"/>
            <w:r w:rsidRPr="00E36DAF">
              <w:rPr>
                <w:rFonts w:ascii="Times New Roman" w:hAnsi="Times New Roman"/>
                <w:sz w:val="24"/>
                <w:szCs w:val="24"/>
              </w:rPr>
              <w:t>Ы</w:t>
            </w:r>
            <w:proofErr w:type="gramEnd"/>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ӘЛШӘЙ РАЙОНЫ</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МУНИЦИПАЛЬ РАЙОНЫНЫ</w:t>
            </w:r>
            <w:r w:rsidRPr="00E36DAF">
              <w:rPr>
                <w:rFonts w:ascii="Times New Roman" w:hAnsi="Times New Roman"/>
                <w:caps/>
                <w:sz w:val="24"/>
                <w:szCs w:val="24"/>
                <w:lang w:val="be-BY"/>
              </w:rPr>
              <w:t>Ң</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ТУБ</w:t>
            </w:r>
            <w:r w:rsidRPr="00E36DAF">
              <w:rPr>
                <w:rFonts w:ascii="Times New Roman" w:hAnsi="Times New Roman"/>
                <w:sz w:val="24"/>
                <w:szCs w:val="24"/>
                <w:lang w:val="be-BY"/>
              </w:rPr>
              <w:t>Ә</w:t>
            </w:r>
            <w:r w:rsidRPr="00E36DAF">
              <w:rPr>
                <w:rFonts w:ascii="Times New Roman" w:hAnsi="Times New Roman"/>
                <w:sz w:val="24"/>
                <w:szCs w:val="24"/>
              </w:rPr>
              <w:t xml:space="preserve">НГЕ </w:t>
            </w:r>
            <w:r w:rsidRPr="00E36DAF">
              <w:rPr>
                <w:rFonts w:ascii="Times New Roman" w:hAnsi="Times New Roman"/>
                <w:sz w:val="24"/>
                <w:szCs w:val="24"/>
                <w:lang w:val="be-BY"/>
              </w:rPr>
              <w:t>Ә</w:t>
            </w:r>
            <w:r w:rsidRPr="00E36DAF">
              <w:rPr>
                <w:rFonts w:ascii="Times New Roman" w:hAnsi="Times New Roman"/>
                <w:sz w:val="24"/>
                <w:szCs w:val="24"/>
              </w:rPr>
              <w:t>УРЕЗ  АУЫЛ СОВЕТЫ</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АУЫЛ БИЛӘМӘҺЕ</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ХАКИМИӘТЕ</w:t>
            </w:r>
          </w:p>
          <w:p w:rsidR="00447F54" w:rsidRPr="00E36DAF" w:rsidRDefault="00447F54" w:rsidP="0028600A">
            <w:pPr>
              <w:pStyle w:val="af"/>
              <w:spacing w:line="276" w:lineRule="auto"/>
              <w:jc w:val="center"/>
              <w:rPr>
                <w:rFonts w:ascii="Times New Roman" w:hAnsi="Times New Roman"/>
                <w:sz w:val="24"/>
                <w:szCs w:val="24"/>
                <w:lang w:val="be-BY"/>
              </w:rPr>
            </w:pPr>
            <w:proofErr w:type="gramStart"/>
            <w:r w:rsidRPr="00E36DAF">
              <w:rPr>
                <w:rFonts w:ascii="Times New Roman" w:hAnsi="Times New Roman"/>
                <w:sz w:val="24"/>
                <w:szCs w:val="24"/>
              </w:rPr>
              <w:t>(Баш</w:t>
            </w:r>
            <w:r w:rsidRPr="00E36DAF">
              <w:rPr>
                <w:rFonts w:ascii="Times New Roman" w:hAnsi="Times New Roman"/>
                <w:sz w:val="24"/>
                <w:szCs w:val="24"/>
                <w:lang w:val="be-BY"/>
              </w:rPr>
              <w:t>к</w:t>
            </w:r>
            <w:proofErr w:type="spellStart"/>
            <w:r w:rsidRPr="00E36DAF">
              <w:rPr>
                <w:rFonts w:ascii="Times New Roman" w:hAnsi="Times New Roman"/>
                <w:sz w:val="24"/>
                <w:szCs w:val="24"/>
              </w:rPr>
              <w:t>ортостан</w:t>
            </w:r>
            <w:proofErr w:type="spellEnd"/>
            <w:r w:rsidRPr="00E36DAF">
              <w:rPr>
                <w:rFonts w:ascii="Times New Roman" w:hAnsi="Times New Roman"/>
                <w:sz w:val="24"/>
                <w:szCs w:val="24"/>
              </w:rPr>
              <w:t xml:space="preserve"> Республик</w:t>
            </w:r>
            <w:r w:rsidRPr="00E36DAF">
              <w:rPr>
                <w:rFonts w:ascii="Times New Roman" w:hAnsi="Times New Roman"/>
                <w:sz w:val="24"/>
                <w:szCs w:val="24"/>
                <w:lang w:val="be-BY"/>
              </w:rPr>
              <w:t>аһы</w:t>
            </w:r>
            <w:proofErr w:type="gramEnd"/>
          </w:p>
          <w:p w:rsidR="00447F54" w:rsidRPr="00E36DAF" w:rsidRDefault="00447F54" w:rsidP="0028600A">
            <w:pPr>
              <w:pStyle w:val="af"/>
              <w:spacing w:line="276" w:lineRule="auto"/>
              <w:jc w:val="center"/>
              <w:rPr>
                <w:rFonts w:ascii="Times New Roman" w:hAnsi="Times New Roman"/>
                <w:sz w:val="24"/>
                <w:szCs w:val="24"/>
                <w:lang w:val="be-BY"/>
              </w:rPr>
            </w:pPr>
            <w:r w:rsidRPr="00E36DAF">
              <w:rPr>
                <w:rFonts w:ascii="Times New Roman" w:hAnsi="Times New Roman"/>
                <w:sz w:val="24"/>
                <w:szCs w:val="24"/>
                <w:lang w:val="be-BY"/>
              </w:rPr>
              <w:t>Әлшәй районы</w:t>
            </w:r>
          </w:p>
          <w:p w:rsidR="00447F54" w:rsidRPr="00E36DAF" w:rsidRDefault="00447F54" w:rsidP="0028600A">
            <w:pPr>
              <w:pStyle w:val="af"/>
              <w:spacing w:line="276" w:lineRule="auto"/>
              <w:jc w:val="center"/>
              <w:rPr>
                <w:rFonts w:ascii="Times New Roman" w:hAnsi="Times New Roman"/>
                <w:sz w:val="24"/>
                <w:szCs w:val="24"/>
                <w:lang w:val="be-BY"/>
              </w:rPr>
            </w:pPr>
            <w:r w:rsidRPr="00E36DAF">
              <w:rPr>
                <w:rFonts w:ascii="Times New Roman" w:hAnsi="Times New Roman"/>
                <w:sz w:val="24"/>
                <w:szCs w:val="24"/>
                <w:lang w:val="be-BY"/>
              </w:rPr>
              <w:t>Тубенге Әурез ауыл советы)</w:t>
            </w:r>
          </w:p>
        </w:tc>
        <w:tc>
          <w:tcPr>
            <w:tcW w:w="726" w:type="dxa"/>
            <w:tcBorders>
              <w:top w:val="nil"/>
              <w:left w:val="nil"/>
              <w:bottom w:val="thinThickSmallGap" w:sz="12" w:space="0" w:color="auto"/>
              <w:right w:val="nil"/>
            </w:tcBorders>
          </w:tcPr>
          <w:p w:rsidR="00447F54" w:rsidRPr="00E36DAF" w:rsidRDefault="00447F54" w:rsidP="0028600A">
            <w:pPr>
              <w:pStyle w:val="af"/>
              <w:spacing w:line="276" w:lineRule="auto"/>
              <w:jc w:val="center"/>
              <w:rPr>
                <w:rFonts w:ascii="Times New Roman" w:hAnsi="Times New Roman"/>
                <w:sz w:val="24"/>
                <w:szCs w:val="24"/>
              </w:rPr>
            </w:pPr>
          </w:p>
        </w:tc>
        <w:tc>
          <w:tcPr>
            <w:tcW w:w="4597" w:type="dxa"/>
            <w:tcBorders>
              <w:top w:val="nil"/>
              <w:left w:val="nil"/>
              <w:bottom w:val="thinThickSmallGap" w:sz="12" w:space="0" w:color="auto"/>
              <w:right w:val="nil"/>
            </w:tcBorders>
            <w:hideMark/>
          </w:tcPr>
          <w:p w:rsidR="00447F54"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АДМИНИСТРАЦИЯ</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СЕЛЬСКОГО ПОСЕЛЕНИЯ</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НИЖНЕАВРЮЗОВСКИЙ СЕЛЬСОВЕТ</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МУНИЦИПАЛЬНОГО РАЙОНА</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АЛЬШЕЕВСКИЙ РАЙОН</w:t>
            </w:r>
          </w:p>
          <w:p w:rsidR="00447F54" w:rsidRPr="00E36DAF" w:rsidRDefault="00447F54" w:rsidP="0028600A">
            <w:pPr>
              <w:pStyle w:val="af"/>
              <w:spacing w:line="276" w:lineRule="auto"/>
              <w:jc w:val="center"/>
              <w:rPr>
                <w:rFonts w:ascii="Times New Roman" w:hAnsi="Times New Roman"/>
                <w:sz w:val="24"/>
                <w:szCs w:val="24"/>
              </w:rPr>
            </w:pPr>
            <w:r w:rsidRPr="00E36DAF">
              <w:rPr>
                <w:rFonts w:ascii="Times New Roman" w:hAnsi="Times New Roman"/>
                <w:sz w:val="24"/>
                <w:szCs w:val="24"/>
              </w:rPr>
              <w:t>РЕСПУБЛИКИ БАШКОРТОСТАН</w:t>
            </w:r>
          </w:p>
          <w:p w:rsidR="00447F54" w:rsidRPr="00E36DAF" w:rsidRDefault="00447F54" w:rsidP="0028600A">
            <w:pPr>
              <w:pStyle w:val="af"/>
              <w:spacing w:line="276" w:lineRule="auto"/>
              <w:jc w:val="center"/>
              <w:rPr>
                <w:rFonts w:ascii="Times New Roman" w:hAnsi="Times New Roman"/>
                <w:sz w:val="24"/>
                <w:szCs w:val="24"/>
              </w:rPr>
            </w:pPr>
            <w:proofErr w:type="gramStart"/>
            <w:r w:rsidRPr="00E36DAF">
              <w:rPr>
                <w:rFonts w:ascii="Times New Roman" w:hAnsi="Times New Roman"/>
                <w:sz w:val="24"/>
                <w:szCs w:val="24"/>
              </w:rPr>
              <w:t>(</w:t>
            </w:r>
            <w:proofErr w:type="spellStart"/>
            <w:r w:rsidRPr="00E36DAF">
              <w:rPr>
                <w:rFonts w:ascii="Times New Roman" w:hAnsi="Times New Roman"/>
                <w:sz w:val="24"/>
                <w:szCs w:val="24"/>
              </w:rPr>
              <w:t>Нижнеаврюзовский</w:t>
            </w:r>
            <w:proofErr w:type="spellEnd"/>
            <w:r w:rsidRPr="00E36DAF">
              <w:rPr>
                <w:rFonts w:ascii="Times New Roman" w:hAnsi="Times New Roman"/>
                <w:sz w:val="24"/>
                <w:szCs w:val="24"/>
              </w:rPr>
              <w:t xml:space="preserve"> сельсовет</w:t>
            </w:r>
            <w:proofErr w:type="gramEnd"/>
          </w:p>
          <w:p w:rsidR="00447F54" w:rsidRPr="00E36DAF" w:rsidRDefault="00447F54" w:rsidP="0028600A">
            <w:pPr>
              <w:pStyle w:val="af"/>
              <w:spacing w:line="276" w:lineRule="auto"/>
              <w:jc w:val="center"/>
              <w:rPr>
                <w:rFonts w:ascii="Times New Roman" w:hAnsi="Times New Roman"/>
                <w:sz w:val="24"/>
                <w:szCs w:val="24"/>
              </w:rPr>
            </w:pPr>
            <w:proofErr w:type="spellStart"/>
            <w:r w:rsidRPr="00E36DAF">
              <w:rPr>
                <w:rFonts w:ascii="Times New Roman" w:hAnsi="Times New Roman"/>
                <w:sz w:val="24"/>
                <w:szCs w:val="24"/>
              </w:rPr>
              <w:t>Альшеевского</w:t>
            </w:r>
            <w:proofErr w:type="spellEnd"/>
            <w:r w:rsidRPr="00E36DAF">
              <w:rPr>
                <w:rFonts w:ascii="Times New Roman" w:hAnsi="Times New Roman"/>
                <w:sz w:val="24"/>
                <w:szCs w:val="24"/>
              </w:rPr>
              <w:t xml:space="preserve"> района</w:t>
            </w:r>
          </w:p>
          <w:p w:rsidR="00447F54" w:rsidRPr="00E36DAF" w:rsidRDefault="00447F54" w:rsidP="0028600A">
            <w:pPr>
              <w:pStyle w:val="af"/>
              <w:spacing w:line="276" w:lineRule="auto"/>
              <w:jc w:val="center"/>
              <w:rPr>
                <w:rFonts w:ascii="Times New Roman" w:hAnsi="Times New Roman"/>
                <w:sz w:val="24"/>
                <w:szCs w:val="24"/>
              </w:rPr>
            </w:pPr>
            <w:proofErr w:type="gramStart"/>
            <w:r w:rsidRPr="00E36DAF">
              <w:rPr>
                <w:rFonts w:ascii="Times New Roman" w:hAnsi="Times New Roman"/>
                <w:sz w:val="24"/>
                <w:szCs w:val="24"/>
              </w:rPr>
              <w:t>Республики Башкортостан)</w:t>
            </w:r>
            <w:proofErr w:type="gramEnd"/>
          </w:p>
        </w:tc>
      </w:tr>
    </w:tbl>
    <w:p w:rsidR="00553D9A" w:rsidRDefault="00553D9A" w:rsidP="00553D9A">
      <w:pPr>
        <w:tabs>
          <w:tab w:val="left" w:pos="4170"/>
        </w:tabs>
        <w:jc w:val="both"/>
        <w:rPr>
          <w:b/>
          <w:bCs/>
        </w:rPr>
      </w:pPr>
      <w:r>
        <w:rPr>
          <w:b/>
          <w:bCs/>
        </w:rPr>
        <w:t xml:space="preserve">           КАРАР</w:t>
      </w:r>
      <w:r>
        <w:rPr>
          <w:b/>
          <w:bCs/>
        </w:rPr>
        <w:tab/>
        <w:t xml:space="preserve">                                   ПОСТАНОВЛЕНИЕ</w:t>
      </w:r>
    </w:p>
    <w:p w:rsidR="00553D9A" w:rsidRDefault="00553D9A" w:rsidP="00553D9A">
      <w:pPr>
        <w:rPr>
          <w:bCs/>
        </w:rPr>
      </w:pPr>
      <w:r>
        <w:rPr>
          <w:bCs/>
        </w:rPr>
        <w:t xml:space="preserve">      03 июнь   2019й.</w:t>
      </w:r>
      <w:r>
        <w:rPr>
          <w:bCs/>
        </w:rPr>
        <w:tab/>
        <w:t xml:space="preserve">                         №63</w:t>
      </w:r>
      <w:r>
        <w:rPr>
          <w:bCs/>
        </w:rPr>
        <w:tab/>
        <w:t xml:space="preserve">                    03 июня  2019г.</w:t>
      </w:r>
    </w:p>
    <w:p w:rsidR="000200F7" w:rsidRPr="00761444" w:rsidRDefault="000200F7" w:rsidP="00553D9A">
      <w:pPr>
        <w:widowControl w:val="0"/>
        <w:autoSpaceDE w:val="0"/>
        <w:autoSpaceDN w:val="0"/>
        <w:adjustRightInd w:val="0"/>
        <w:spacing w:after="0" w:line="240" w:lineRule="auto"/>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proofErr w:type="gramStart"/>
      <w:r w:rsidRPr="00761444">
        <w:rPr>
          <w:rFonts w:eastAsiaTheme="minorEastAsia"/>
          <w:b/>
          <w:bCs/>
        </w:rPr>
        <w:t>»</w:t>
      </w:r>
      <w:r w:rsidR="00661C07">
        <w:rPr>
          <w:rFonts w:eastAsiaTheme="minorEastAsia"/>
          <w:b/>
          <w:bCs/>
        </w:rPr>
        <w:t>в</w:t>
      </w:r>
      <w:proofErr w:type="gramEnd"/>
      <w:r w:rsidR="00661C07">
        <w:rPr>
          <w:rFonts w:eastAsiaTheme="minorEastAsia"/>
          <w:b/>
          <w:bCs/>
        </w:rPr>
        <w:t xml:space="preserve"> администрации сель</w:t>
      </w:r>
      <w:r w:rsidR="00661C07">
        <w:rPr>
          <w:b/>
        </w:rPr>
        <w:t xml:space="preserve">ского поселения </w:t>
      </w:r>
      <w:proofErr w:type="spellStart"/>
      <w:r w:rsidR="00661C07">
        <w:rPr>
          <w:b/>
        </w:rPr>
        <w:t>Нижнеаврюзовский</w:t>
      </w:r>
      <w:proofErr w:type="spellEnd"/>
      <w:r w:rsidR="00661C07">
        <w:rPr>
          <w:b/>
        </w:rPr>
        <w:t xml:space="preserve"> сельсовет муниципального района </w:t>
      </w:r>
      <w:proofErr w:type="spellStart"/>
      <w:r w:rsidR="00661C07">
        <w:rPr>
          <w:b/>
        </w:rPr>
        <w:t>Альшеевский</w:t>
      </w:r>
      <w:proofErr w:type="spellEnd"/>
      <w:r w:rsidR="00661C07">
        <w:rPr>
          <w:b/>
        </w:rPr>
        <w:t xml:space="preserve"> район Республики Башкортостан</w:t>
      </w:r>
    </w:p>
    <w:p w:rsidR="000200F7" w:rsidRPr="00761444" w:rsidRDefault="000200F7" w:rsidP="00661C07">
      <w:pPr>
        <w:pStyle w:val="af"/>
        <w:rPr>
          <w:rFonts w:ascii="Times New Roman" w:hAnsi="Times New Roman"/>
          <w:b/>
          <w:sz w:val="28"/>
          <w:szCs w:val="28"/>
        </w:rPr>
      </w:pPr>
    </w:p>
    <w:p w:rsidR="000200F7" w:rsidRPr="00761444" w:rsidRDefault="000200F7" w:rsidP="00330183">
      <w:pPr>
        <w:pStyle w:val="af"/>
        <w:jc w:val="center"/>
        <w:rPr>
          <w:rFonts w:ascii="Times New Roman" w:hAnsi="Times New Roman"/>
          <w:b/>
          <w:sz w:val="28"/>
          <w:szCs w:val="28"/>
        </w:rPr>
      </w:pPr>
    </w:p>
    <w:p w:rsidR="000200F7" w:rsidRPr="00661C07" w:rsidRDefault="000200F7" w:rsidP="00661C07">
      <w:pPr>
        <w:tabs>
          <w:tab w:val="left" w:pos="2835"/>
        </w:tabs>
        <w:autoSpaceDE w:val="0"/>
        <w:autoSpaceDN w:val="0"/>
        <w:adjustRightInd w:val="0"/>
        <w:spacing w:after="0" w:line="240" w:lineRule="auto"/>
        <w:ind w:firstLine="709"/>
        <w:jc w:val="both"/>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61C07">
        <w:t>сел</w:t>
      </w:r>
      <w:r w:rsidR="00661C07" w:rsidRPr="00661C07">
        <w:t xml:space="preserve">ьского поселения </w:t>
      </w:r>
      <w:proofErr w:type="spellStart"/>
      <w:r w:rsidR="00661C07" w:rsidRPr="00661C07">
        <w:t>Нижнеаврюзовский</w:t>
      </w:r>
      <w:proofErr w:type="spellEnd"/>
      <w:r w:rsidR="00661C07" w:rsidRPr="00661C07">
        <w:t xml:space="preserve"> сельсовет муниципального района </w:t>
      </w:r>
      <w:proofErr w:type="spellStart"/>
      <w:r w:rsidR="00661C07" w:rsidRPr="00661C07">
        <w:t>Альшеевский</w:t>
      </w:r>
      <w:proofErr w:type="spellEnd"/>
      <w:r w:rsidR="00661C07" w:rsidRPr="00661C07">
        <w:t xml:space="preserve"> район Республики Башкортостан</w:t>
      </w:r>
    </w:p>
    <w:p w:rsidR="000200F7" w:rsidRPr="00761444" w:rsidRDefault="000200F7" w:rsidP="00330183">
      <w:pPr>
        <w:pStyle w:val="3"/>
        <w:ind w:firstLine="709"/>
        <w:rPr>
          <w:szCs w:val="28"/>
        </w:rPr>
      </w:pPr>
      <w:r w:rsidRPr="00761444">
        <w:rPr>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661C07" w:rsidRPr="00661C07" w:rsidRDefault="00661C07" w:rsidP="00661C07">
      <w:pPr>
        <w:tabs>
          <w:tab w:val="left" w:pos="2835"/>
        </w:tabs>
        <w:autoSpaceDE w:val="0"/>
        <w:autoSpaceDN w:val="0"/>
        <w:adjustRightInd w:val="0"/>
        <w:spacing w:after="0" w:line="240" w:lineRule="auto"/>
        <w:jc w:val="both"/>
      </w:pPr>
      <w:r>
        <w:t>в администрации</w:t>
      </w:r>
      <w:r w:rsidRPr="00761444">
        <w:t xml:space="preserve"> </w:t>
      </w:r>
      <w:r>
        <w:t>сел</w:t>
      </w:r>
      <w:r w:rsidRPr="00661C07">
        <w:t xml:space="preserve">ьского поселения </w:t>
      </w:r>
      <w:proofErr w:type="spellStart"/>
      <w:r w:rsidRPr="00661C07">
        <w:t>Нижнеаврюзовский</w:t>
      </w:r>
      <w:proofErr w:type="spellEnd"/>
      <w:r w:rsidRPr="00661C07">
        <w:t xml:space="preserve"> сельсовет муниципального района </w:t>
      </w:r>
      <w:proofErr w:type="spellStart"/>
      <w:r w:rsidRPr="00661C07">
        <w:t>Альшеевский</w:t>
      </w:r>
      <w:proofErr w:type="spellEnd"/>
      <w:r w:rsidRPr="00661C07">
        <w:t xml:space="preserve"> район Республики Башкортостан</w:t>
      </w:r>
      <w:r>
        <w:t>.</w:t>
      </w:r>
    </w:p>
    <w:p w:rsidR="000200F7" w:rsidRPr="00761444" w:rsidRDefault="000200F7" w:rsidP="00330183">
      <w:pPr>
        <w:widowControl w:val="0"/>
        <w:autoSpaceDE w:val="0"/>
        <w:autoSpaceDN w:val="0"/>
        <w:adjustRightInd w:val="0"/>
        <w:spacing w:after="0" w:line="240" w:lineRule="auto"/>
        <w:ind w:firstLine="709"/>
        <w:jc w:val="both"/>
        <w:rPr>
          <w:bCs/>
          <w:sz w:val="20"/>
          <w:szCs w:val="20"/>
        </w:rPr>
      </w:pPr>
      <w:r w:rsidRPr="00761444">
        <w:rPr>
          <w:bCs/>
          <w:sz w:val="20"/>
          <w:szCs w:val="20"/>
        </w:rPr>
        <w:t xml:space="preserve">                                        </w:t>
      </w:r>
    </w:p>
    <w:p w:rsidR="00447F54" w:rsidRDefault="00A330D8" w:rsidP="00447F54">
      <w:pPr>
        <w:ind w:left="-567" w:right="-360" w:firstLine="633"/>
        <w:jc w:val="both"/>
        <w:rPr>
          <w:rFonts w:eastAsia="Calibri"/>
          <w:bCs/>
        </w:rPr>
      </w:pPr>
      <w:r>
        <w:t xml:space="preserve">         2. </w:t>
      </w:r>
      <w:r w:rsidRPr="00BF1593">
        <w:rPr>
          <w:rFonts w:eastAsia="Calibri"/>
          <w:bCs/>
        </w:rPr>
        <w:t>Обнародовать настоящее постановление на</w:t>
      </w:r>
      <w:r>
        <w:rPr>
          <w:rFonts w:eastAsia="Calibri"/>
          <w:bCs/>
        </w:rPr>
        <w:t xml:space="preserve"> информационном стенде </w:t>
      </w:r>
    </w:p>
    <w:p w:rsidR="00A330D8" w:rsidRDefault="00A330D8" w:rsidP="00447F54">
      <w:pPr>
        <w:ind w:left="-567" w:right="-360" w:firstLine="633"/>
        <w:jc w:val="both"/>
        <w:rPr>
          <w:rFonts w:eastAsia="Calibri"/>
          <w:bCs/>
        </w:rPr>
      </w:pPr>
      <w:r>
        <w:rPr>
          <w:rFonts w:eastAsia="Calibri"/>
          <w:bCs/>
        </w:rPr>
        <w:t xml:space="preserve">в здании  </w:t>
      </w:r>
      <w:r w:rsidR="00447F54">
        <w:rPr>
          <w:rFonts w:eastAsia="Calibri"/>
          <w:bCs/>
        </w:rPr>
        <w:t xml:space="preserve">     </w:t>
      </w:r>
      <w:r>
        <w:rPr>
          <w:rFonts w:eastAsia="Calibri"/>
          <w:bCs/>
        </w:rPr>
        <w:t>а</w:t>
      </w:r>
      <w:r w:rsidRPr="00BF1593">
        <w:rPr>
          <w:rFonts w:eastAsia="Calibri"/>
          <w:bCs/>
        </w:rPr>
        <w:t xml:space="preserve">дминистрации сельского поселения </w:t>
      </w:r>
      <w:r w:rsidRPr="00BF1593">
        <w:rPr>
          <w:bCs/>
        </w:rPr>
        <w:t xml:space="preserve"> </w:t>
      </w:r>
      <w:r w:rsidRPr="00BF1593">
        <w:rPr>
          <w:rFonts w:eastAsia="Calibri"/>
          <w:bCs/>
        </w:rPr>
        <w:t xml:space="preserve"> и на официальном сайте в сети </w:t>
      </w:r>
      <w:r>
        <w:rPr>
          <w:rFonts w:eastAsia="Calibri"/>
          <w:bCs/>
        </w:rPr>
        <w:t xml:space="preserve">  </w:t>
      </w:r>
    </w:p>
    <w:p w:rsidR="00A330D8" w:rsidRDefault="00A330D8" w:rsidP="00A330D8">
      <w:pPr>
        <w:ind w:right="-360"/>
        <w:jc w:val="both"/>
        <w:rPr>
          <w:rFonts w:eastAsia="Calibri"/>
          <w:bCs/>
        </w:rPr>
      </w:pPr>
      <w:r>
        <w:rPr>
          <w:rFonts w:eastAsia="Calibri"/>
          <w:bCs/>
        </w:rPr>
        <w:t xml:space="preserve"> </w:t>
      </w:r>
      <w:r w:rsidRPr="00BF1593">
        <w:rPr>
          <w:rFonts w:eastAsia="Calibri"/>
          <w:bCs/>
        </w:rPr>
        <w:t xml:space="preserve">Интернет. </w:t>
      </w:r>
      <w:r>
        <w:rPr>
          <w:rFonts w:eastAsia="Calibri"/>
          <w:bCs/>
        </w:rPr>
        <w:t xml:space="preserve">                                                                             </w:t>
      </w:r>
    </w:p>
    <w:p w:rsidR="00A330D8" w:rsidRPr="00E113FE" w:rsidRDefault="00A330D8" w:rsidP="00A330D8">
      <w:pPr>
        <w:ind w:left="-567" w:right="-360" w:firstLine="633"/>
        <w:jc w:val="both"/>
        <w:rPr>
          <w:rFonts w:eastAsia="Calibri"/>
          <w:bCs/>
        </w:rPr>
      </w:pPr>
      <w:r>
        <w:t xml:space="preserve">        3.  Настоящее постановление вступает в силу после его обнародования.                                               </w:t>
      </w:r>
    </w:p>
    <w:p w:rsidR="00A330D8" w:rsidRPr="00BF1593" w:rsidRDefault="00A330D8" w:rsidP="00A330D8">
      <w:pPr>
        <w:widowControl w:val="0"/>
        <w:autoSpaceDE w:val="0"/>
        <w:autoSpaceDN w:val="0"/>
        <w:adjustRightInd w:val="0"/>
        <w:ind w:left="-567" w:right="-360" w:firstLine="633"/>
      </w:pPr>
      <w:r>
        <w:t xml:space="preserve">         4</w:t>
      </w:r>
      <w:r w:rsidRPr="00BF1593">
        <w:t xml:space="preserve">. </w:t>
      </w:r>
      <w:proofErr w:type="gramStart"/>
      <w:r w:rsidRPr="00BF1593">
        <w:t>Контроль за</w:t>
      </w:r>
      <w:proofErr w:type="gramEnd"/>
      <w:r w:rsidRPr="00BF1593">
        <w:t xml:space="preserve"> исполнением настоящего постановления оставляю за собой.</w:t>
      </w:r>
    </w:p>
    <w:p w:rsidR="00A330D8" w:rsidRPr="00777C51" w:rsidRDefault="00A330D8" w:rsidP="00A330D8">
      <w:pPr>
        <w:tabs>
          <w:tab w:val="left" w:pos="7425"/>
        </w:tabs>
        <w:spacing w:after="0" w:line="240" w:lineRule="auto"/>
        <w:ind w:firstLine="851"/>
        <w:jc w:val="right"/>
        <w:rPr>
          <w:b/>
        </w:rPr>
      </w:pPr>
    </w:p>
    <w:p w:rsidR="00A330D8" w:rsidRDefault="00A330D8" w:rsidP="00447F54">
      <w:pPr>
        <w:tabs>
          <w:tab w:val="left" w:pos="7425"/>
        </w:tabs>
        <w:spacing w:after="0" w:line="240" w:lineRule="auto"/>
        <w:ind w:firstLine="851"/>
      </w:pPr>
      <w:r w:rsidRPr="0022737B">
        <w:t xml:space="preserve">Глава сельского поселения                    </w:t>
      </w:r>
      <w:r w:rsidR="00447F54">
        <w:t xml:space="preserve">                   </w:t>
      </w:r>
      <w:proofErr w:type="spellStart"/>
      <w:r w:rsidR="00447F54">
        <w:t>Р.Р.Файрушин</w:t>
      </w:r>
      <w:proofErr w:type="spellEnd"/>
    </w:p>
    <w:p w:rsidR="00A330D8" w:rsidRDefault="00447F54" w:rsidP="00447F54">
      <w:pPr>
        <w:widowControl w:val="0"/>
        <w:tabs>
          <w:tab w:val="left" w:pos="567"/>
        </w:tabs>
        <w:ind w:right="-360"/>
        <w:jc w:val="center"/>
      </w:pPr>
      <w:r>
        <w:lastRenderedPageBreak/>
        <w:t xml:space="preserve">                                                                                                                      </w:t>
      </w:r>
      <w:r w:rsidR="00A330D8">
        <w:t xml:space="preserve">Приложение  </w:t>
      </w:r>
    </w:p>
    <w:p w:rsidR="00A330D8" w:rsidRPr="00BF1593" w:rsidRDefault="00A330D8" w:rsidP="00A330D8">
      <w:pPr>
        <w:widowControl w:val="0"/>
        <w:tabs>
          <w:tab w:val="left" w:pos="567"/>
        </w:tabs>
        <w:ind w:left="-567" w:right="-360" w:firstLine="567"/>
        <w:jc w:val="right"/>
      </w:pPr>
      <w:r>
        <w:t xml:space="preserve"> к  постановлению</w:t>
      </w:r>
      <w:r w:rsidRPr="00BF1593">
        <w:t xml:space="preserve"> главы  </w:t>
      </w:r>
    </w:p>
    <w:p w:rsidR="00A330D8" w:rsidRPr="00BF1593" w:rsidRDefault="00A330D8" w:rsidP="00A330D8">
      <w:pPr>
        <w:widowControl w:val="0"/>
        <w:tabs>
          <w:tab w:val="left" w:pos="567"/>
        </w:tabs>
        <w:ind w:left="-567" w:right="-360" w:firstLine="567"/>
        <w:jc w:val="right"/>
      </w:pPr>
      <w:r w:rsidRPr="00BF1593">
        <w:t xml:space="preserve">сельского поселения </w:t>
      </w:r>
      <w:proofErr w:type="spellStart"/>
      <w:r>
        <w:t>Нижнеаврюзовский</w:t>
      </w:r>
      <w:proofErr w:type="spellEnd"/>
      <w:r w:rsidRPr="00BF1593">
        <w:t xml:space="preserve">  сельсовет </w:t>
      </w:r>
    </w:p>
    <w:p w:rsidR="00A330D8" w:rsidRPr="00BF1593" w:rsidRDefault="00A330D8" w:rsidP="00A330D8">
      <w:pPr>
        <w:widowControl w:val="0"/>
        <w:tabs>
          <w:tab w:val="left" w:pos="567"/>
        </w:tabs>
        <w:ind w:left="-567" w:right="-360" w:firstLine="567"/>
        <w:jc w:val="right"/>
      </w:pPr>
      <w:r w:rsidRPr="00BF1593">
        <w:t xml:space="preserve">муниципального района  </w:t>
      </w:r>
      <w:proofErr w:type="spellStart"/>
      <w:r w:rsidRPr="00BF1593">
        <w:t>Альшеевский</w:t>
      </w:r>
      <w:proofErr w:type="spellEnd"/>
      <w:r w:rsidRPr="00BF1593">
        <w:t xml:space="preserve"> район                                                                                                         </w:t>
      </w:r>
    </w:p>
    <w:p w:rsidR="00A330D8" w:rsidRPr="00BF1593" w:rsidRDefault="00A330D8" w:rsidP="00A330D8">
      <w:pPr>
        <w:widowControl w:val="0"/>
        <w:tabs>
          <w:tab w:val="left" w:pos="567"/>
        </w:tabs>
        <w:ind w:left="-567" w:right="-360" w:firstLine="567"/>
        <w:jc w:val="right"/>
      </w:pPr>
      <w:r w:rsidRPr="00BF1593">
        <w:t xml:space="preserve">                                Республики Башкортостан                                                                                                                                       </w:t>
      </w:r>
    </w:p>
    <w:p w:rsidR="00A330D8" w:rsidRPr="00BF1593" w:rsidRDefault="00A330D8" w:rsidP="00A330D8">
      <w:pPr>
        <w:ind w:left="-567" w:right="-360" w:firstLine="567"/>
        <w:jc w:val="right"/>
      </w:pPr>
      <w:r w:rsidRPr="00BF1593">
        <w:t xml:space="preserve">                                            </w:t>
      </w:r>
      <w:r w:rsidR="00D3141F">
        <w:t xml:space="preserve">     от  </w:t>
      </w:r>
      <w:r w:rsidR="00553D9A">
        <w:t xml:space="preserve"> 03 июня </w:t>
      </w:r>
      <w:r w:rsidR="00447F54">
        <w:t xml:space="preserve"> </w:t>
      </w:r>
      <w:r>
        <w:t xml:space="preserve"> 2019 г. №</w:t>
      </w:r>
      <w:r w:rsidR="00553D9A">
        <w:t>63</w:t>
      </w:r>
      <w:r w:rsidR="00D3141F">
        <w:t xml:space="preserve">  </w:t>
      </w:r>
      <w:r>
        <w:t xml:space="preserve"> </w:t>
      </w:r>
    </w:p>
    <w:p w:rsidR="000200F7" w:rsidRDefault="000200F7" w:rsidP="00330183">
      <w:pPr>
        <w:widowControl w:val="0"/>
        <w:spacing w:after="0" w:line="240" w:lineRule="auto"/>
        <w:ind w:firstLine="567"/>
        <w:contextualSpacing/>
        <w:jc w:val="center"/>
        <w:rPr>
          <w:b/>
        </w:rPr>
      </w:pPr>
    </w:p>
    <w:p w:rsidR="00A330D8" w:rsidRPr="00761444" w:rsidRDefault="00A330D8" w:rsidP="00330183">
      <w:pPr>
        <w:widowControl w:val="0"/>
        <w:spacing w:after="0" w:line="240" w:lineRule="auto"/>
        <w:ind w:firstLine="567"/>
        <w:contextualSpacing/>
        <w:jc w:val="center"/>
        <w:rPr>
          <w:b/>
        </w:rPr>
      </w:pPr>
    </w:p>
    <w:p w:rsidR="000200F7" w:rsidRPr="00761444" w:rsidRDefault="000200F7" w:rsidP="00A330D8">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00A8426E" w:rsidRPr="009D4501">
        <w:rPr>
          <w:b/>
          <w:bCs/>
        </w:rPr>
        <w:t>Предоставление</w:t>
      </w:r>
      <w:r w:rsidR="00A8426E" w:rsidRPr="00761444" w:rsidDel="00A8426E">
        <w:rPr>
          <w:b/>
          <w:bCs/>
        </w:rPr>
        <w:t xml:space="preserve"> </w:t>
      </w:r>
      <w:r w:rsidR="003F528F"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A330D8">
        <w:rPr>
          <w:rFonts w:eastAsiaTheme="minorEastAsia"/>
          <w:b/>
          <w:bCs/>
        </w:rPr>
        <w:t>администрации сель</w:t>
      </w:r>
      <w:r w:rsidR="00A330D8">
        <w:rPr>
          <w:b/>
        </w:rPr>
        <w:t xml:space="preserve">ского поселения </w:t>
      </w:r>
      <w:proofErr w:type="spellStart"/>
      <w:r w:rsidR="00A330D8">
        <w:rPr>
          <w:b/>
        </w:rPr>
        <w:t>Нижнеаврюзовский</w:t>
      </w:r>
      <w:proofErr w:type="spellEnd"/>
      <w:r w:rsidR="00A330D8">
        <w:rPr>
          <w:b/>
        </w:rPr>
        <w:t xml:space="preserve"> сельсовет муниципального района </w:t>
      </w:r>
      <w:proofErr w:type="spellStart"/>
      <w:r w:rsidR="00A330D8">
        <w:rPr>
          <w:b/>
        </w:rPr>
        <w:t>Альшеевский</w:t>
      </w:r>
      <w:proofErr w:type="spellEnd"/>
      <w:r w:rsidR="00A330D8">
        <w:rPr>
          <w:b/>
        </w:rPr>
        <w:t xml:space="preserve"> район Республики Башкортостан</w:t>
      </w: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A330D8" w:rsidRDefault="007753F7" w:rsidP="00A330D8">
      <w:pPr>
        <w:widowControl w:val="0"/>
        <w:autoSpaceDE w:val="0"/>
        <w:autoSpaceDN w:val="0"/>
        <w:adjustRightInd w:val="0"/>
        <w:spacing w:after="0" w:line="240" w:lineRule="auto"/>
        <w:rPr>
          <w:bCs/>
        </w:rPr>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00A330D8">
        <w:t xml:space="preserve">в </w:t>
      </w:r>
      <w:r w:rsidR="00A330D8" w:rsidRPr="00A330D8">
        <w:rPr>
          <w:rFonts w:eastAsiaTheme="minorEastAsia"/>
          <w:bCs/>
        </w:rPr>
        <w:t>администрации сель</w:t>
      </w:r>
      <w:r w:rsidR="00A330D8" w:rsidRPr="00A330D8">
        <w:t xml:space="preserve">ского поселения </w:t>
      </w:r>
      <w:proofErr w:type="spellStart"/>
      <w:r w:rsidR="00A330D8" w:rsidRPr="00A330D8">
        <w:t>Нижнеаврюзовский</w:t>
      </w:r>
      <w:proofErr w:type="spellEnd"/>
      <w:r w:rsidR="00A330D8" w:rsidRPr="00A330D8">
        <w:t xml:space="preserve"> сельсовет</w:t>
      </w:r>
      <w:proofErr w:type="gramEnd"/>
      <w:r w:rsidR="00A330D8" w:rsidRPr="00A330D8">
        <w:t xml:space="preserve"> муниципального района </w:t>
      </w:r>
      <w:proofErr w:type="spellStart"/>
      <w:r w:rsidR="00A330D8" w:rsidRPr="00A330D8">
        <w:t>Альшеевский</w:t>
      </w:r>
      <w:proofErr w:type="spellEnd"/>
      <w:r w:rsidR="00A330D8" w:rsidRPr="00A330D8">
        <w:t xml:space="preserve"> район Республики Башкортостан</w:t>
      </w:r>
      <w:r w:rsidR="00A330D8" w:rsidRPr="00761444">
        <w:t xml:space="preserve"> </w:t>
      </w:r>
      <w:r w:rsidRPr="00761444">
        <w:t>(далее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lastRenderedPageBreak/>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BE1B70">
      <w:pPr>
        <w:autoSpaceDE w:val="0"/>
        <w:autoSpaceDN w:val="0"/>
        <w:adjustRightInd w:val="0"/>
        <w:spacing w:after="0" w:line="240" w:lineRule="auto"/>
        <w:ind w:firstLine="709"/>
        <w:jc w:val="both"/>
      </w:pPr>
      <w:r w:rsidRPr="00133E22">
        <w:t xml:space="preserve">о месте нахождения и графике работы </w:t>
      </w:r>
      <w:r w:rsidR="00A330D8">
        <w:rPr>
          <w:rFonts w:eastAsia="Calibri"/>
        </w:rPr>
        <w:t xml:space="preserve">Администрации сельского поселения </w:t>
      </w:r>
      <w:proofErr w:type="spellStart"/>
      <w:r w:rsidR="00A330D8">
        <w:rPr>
          <w:rFonts w:eastAsia="Calibri"/>
        </w:rPr>
        <w:t>Нижнеаврюзовский</w:t>
      </w:r>
      <w:proofErr w:type="spellEnd"/>
      <w:r w:rsidR="00A330D8">
        <w:rPr>
          <w:rFonts w:eastAsia="Calibri"/>
        </w:rPr>
        <w:t xml:space="preserve"> сельсовет,</w:t>
      </w:r>
      <w:r w:rsidRPr="00133E22">
        <w:rPr>
          <w:rStyle w:val="ae"/>
          <w:rFonts w:eastAsia="Calibri"/>
        </w:rPr>
        <w:footnoteReference w:id="1"/>
      </w:r>
      <w:r w:rsidRPr="00133E22">
        <w:rPr>
          <w:rFonts w:eastAsia="Calibri"/>
        </w:rPr>
        <w:t>(</w:t>
      </w:r>
      <w:r w:rsidRPr="00133E22">
        <w:rPr>
          <w:rFonts w:eastAsia="Calibri"/>
          <w:sz w:val="24"/>
          <w:szCs w:val="24"/>
        </w:rPr>
        <w:t>наименование организации, уполномоченной на предоставление муниципальной услуги, при наличии</w:t>
      </w:r>
      <w:r w:rsidRPr="00133E22">
        <w:rPr>
          <w:rFonts w:eastAsia="Calibri"/>
        </w:rPr>
        <w:t>)</w:t>
      </w:r>
      <w:r w:rsidRPr="00133E22">
        <w:t xml:space="preserve">, предоставляющего муниципальную услугу, </w:t>
      </w:r>
      <w:r w:rsidRPr="00133E22">
        <w:rPr>
          <w:rFonts w:eastAsia="Calibri"/>
        </w:rPr>
        <w:t>(далее – Администрация</w:t>
      </w:r>
      <w:r w:rsidR="00002C6C">
        <w:rPr>
          <w:rFonts w:eastAsia="Calibri"/>
        </w:rPr>
        <w:t xml:space="preserve">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BE1B70" w:rsidRPr="00B1030F" w:rsidRDefault="00BE1B70" w:rsidP="00B1030F">
      <w:pPr>
        <w:pStyle w:val="ConsPlusNormal"/>
        <w:ind w:firstLine="540"/>
        <w:jc w:val="both"/>
        <w:rPr>
          <w:lang w:val="be-BY"/>
        </w:rPr>
      </w:pPr>
      <w:r w:rsidRPr="00133E22">
        <w:rPr>
          <w:color w:val="000000"/>
        </w:rPr>
        <w:t>на официальных сайтах Администрации (Уполномоченного органа</w:t>
      </w:r>
      <w:r w:rsidRPr="00376117">
        <w:t>)</w:t>
      </w:r>
      <w:r w:rsidR="00B1030F">
        <w:rPr>
          <w:color w:val="000000"/>
        </w:rPr>
        <w:t xml:space="preserve"> СП </w:t>
      </w:r>
      <w:proofErr w:type="spellStart"/>
      <w:r w:rsidR="00B1030F">
        <w:rPr>
          <w:color w:val="000000"/>
        </w:rPr>
        <w:t>Нижнеаврюзовский</w:t>
      </w:r>
      <w:proofErr w:type="spellEnd"/>
      <w:r w:rsidR="00B1030F">
        <w:rPr>
          <w:color w:val="000000"/>
        </w:rPr>
        <w:t xml:space="preserve"> сельсовет </w:t>
      </w:r>
      <w:r w:rsidR="004135B8">
        <w:t>http://нижнеаврюз.рф</w:t>
      </w:r>
      <w:r w:rsidRPr="00133E22">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lastRenderedPageBreak/>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w:t>
      </w:r>
      <w:r w:rsidRPr="00133E22">
        <w:lastRenderedPageBreak/>
        <w:t xml:space="preserve">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0578E8" w:rsidRDefault="000578E8" w:rsidP="00330183">
      <w:pPr>
        <w:autoSpaceDE w:val="0"/>
        <w:autoSpaceDN w:val="0"/>
        <w:adjustRightInd w:val="0"/>
        <w:spacing w:after="0" w:line="240" w:lineRule="auto"/>
        <w:ind w:firstLine="709"/>
        <w:jc w:val="both"/>
        <w:rPr>
          <w:rFonts w:eastAsia="Calibri"/>
        </w:rPr>
      </w:pPr>
      <w:r w:rsidRPr="00761444">
        <w:rPr>
          <w:rFonts w:eastAsia="Calibri"/>
        </w:rPr>
        <w:lastRenderedPageBreak/>
        <w:t>2.2. Муниципальная услуга предоставляется Администрацией</w:t>
      </w:r>
      <w:r w:rsidR="00AC2890">
        <w:rPr>
          <w:rFonts w:eastAsia="Calibri"/>
        </w:rPr>
        <w:t xml:space="preserve"> (Уполномоченным органом)</w:t>
      </w:r>
      <w:r w:rsidR="00B1030F">
        <w:rPr>
          <w:rFonts w:eastAsia="Calibri"/>
        </w:rPr>
        <w:t xml:space="preserve"> сельского поселения </w:t>
      </w:r>
      <w:proofErr w:type="spellStart"/>
      <w:r w:rsidR="00B1030F">
        <w:rPr>
          <w:rFonts w:eastAsia="Calibri"/>
        </w:rPr>
        <w:t>Нижнеаврюзовский</w:t>
      </w:r>
      <w:proofErr w:type="spellEnd"/>
      <w:r w:rsidR="00B1030F">
        <w:rPr>
          <w:rFonts w:eastAsia="Calibri"/>
        </w:rPr>
        <w:t xml:space="preserve"> сельсовет.</w:t>
      </w: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B1030F">
        <w:rPr>
          <w:rFonts w:eastAsia="Calibri"/>
        </w:rPr>
        <w:t xml:space="preserve">сельского поселения </w:t>
      </w:r>
      <w:proofErr w:type="spellStart"/>
      <w:r w:rsidR="00B1030F">
        <w:rPr>
          <w:rFonts w:eastAsia="Calibri"/>
        </w:rPr>
        <w:t>Нижнеаврюзовский</w:t>
      </w:r>
      <w:proofErr w:type="spellEnd"/>
      <w:r w:rsidR="00B1030F">
        <w:rPr>
          <w:rFonts w:eastAsia="Calibri"/>
        </w:rPr>
        <w:t xml:space="preserve"> сельсовет</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w:t>
      </w:r>
      <w:r w:rsidRPr="00761444">
        <w:t xml:space="preserve"> </w:t>
      </w:r>
      <w:r w:rsidR="00AC2890">
        <w:t xml:space="preserve"> </w:t>
      </w:r>
      <w:proofErr w:type="gramStart"/>
      <w:r w:rsidR="00AC2890">
        <w:t>с</w:t>
      </w:r>
      <w:proofErr w:type="gramEnd"/>
      <w:r w:rsidRPr="00761444">
        <w:rPr>
          <w:rFonts w:eastAsia="Times New Roman"/>
          <w:lang w:eastAsia="ru-RU"/>
        </w:rPr>
        <w:t>:</w:t>
      </w:r>
    </w:p>
    <w:p w:rsidR="0056279F" w:rsidRDefault="0056279F" w:rsidP="00B1030F">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roofErr w:type="gramStart"/>
      <w:r>
        <w:rPr>
          <w:rFonts w:eastAsia="Times New Roman"/>
          <w:lang w:eastAsia="ru-RU"/>
        </w:rPr>
        <w:t>;Ф</w:t>
      </w:r>
      <w:proofErr w:type="gramEnd"/>
      <w:r>
        <w:rPr>
          <w:rFonts w:eastAsia="Times New Roman"/>
          <w:lang w:eastAsia="ru-RU"/>
        </w:rPr>
        <w:t>едеральной налоговой службой.</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w:t>
      </w:r>
      <w:r w:rsidRPr="00761444">
        <w:lastRenderedPageBreak/>
        <w:t>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E46ABF">
        <w:t>–</w:t>
      </w:r>
      <w:r>
        <w:t xml:space="preserve"> </w:t>
      </w:r>
      <w:r w:rsidR="00E46ABF">
        <w:t>в соответствии муниципальным правовым актом</w:t>
      </w:r>
      <w:r>
        <w:rPr>
          <w:sz w:val="16"/>
          <w:szCs w:val="16"/>
        </w:rPr>
        <w:t>»</w:t>
      </w:r>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61444">
        <w:rPr>
          <w:bCs/>
        </w:rPr>
        <w:t>строительства</w:t>
      </w:r>
      <w:proofErr w:type="gramEnd"/>
      <w:r w:rsidR="00D011E7" w:rsidRPr="00761444">
        <w:t xml:space="preserve"> </w:t>
      </w:r>
      <w:r w:rsidRPr="00761444">
        <w:t xml:space="preserve">с </w:t>
      </w:r>
      <w:r w:rsidRPr="00761444">
        <w:lastRenderedPageBreak/>
        <w:t>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0" w:name="Par0"/>
      <w:bookmarkEnd w:id="0"/>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lastRenderedPageBreak/>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lastRenderedPageBreak/>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61444">
        <w:rPr>
          <w:rFonts w:ascii="Times New Roman" w:eastAsiaTheme="minorHAnsi" w:hAnsi="Times New Roman" w:cs="Times New Roman"/>
          <w:sz w:val="28"/>
          <w:szCs w:val="28"/>
          <w:lang w:eastAsia="en-US"/>
        </w:rPr>
        <w:t xml:space="preserve"> </w:t>
      </w:r>
      <w:proofErr w:type="gramStart"/>
      <w:r w:rsidRPr="00761444">
        <w:rPr>
          <w:rFonts w:ascii="Times New Roman" w:eastAsiaTheme="minorHAnsi" w:hAnsi="Times New Roman" w:cs="Times New Roman"/>
          <w:sz w:val="28"/>
          <w:szCs w:val="28"/>
          <w:lang w:eastAsia="en-US"/>
        </w:rPr>
        <w:t>отказе</w:t>
      </w:r>
      <w:proofErr w:type="gramEnd"/>
      <w:r w:rsidRPr="00761444">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w:t>
      </w:r>
      <w:proofErr w:type="gramStart"/>
      <w:r w:rsidRPr="00761444">
        <w:rPr>
          <w:rFonts w:eastAsia="Calibri"/>
        </w:rPr>
        <w:t>ии и ау</w:t>
      </w:r>
      <w:proofErr w:type="gramEnd"/>
      <w:r w:rsidRPr="0076144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 xml:space="preserve">на территорию (часть территории) поселения, городского округа правила </w:t>
      </w:r>
      <w:r w:rsidRPr="00761444">
        <w:lastRenderedPageBreak/>
        <w:t>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9"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lastRenderedPageBreak/>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lastRenderedPageBreak/>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lastRenderedPageBreak/>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lastRenderedPageBreak/>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w:t>
      </w:r>
      <w:r w:rsidRPr="00761444">
        <w:lastRenderedPageBreak/>
        <w:t>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2"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w:t>
      </w:r>
      <w:r w:rsidR="00B1030F">
        <w:t xml:space="preserve">обнародованию </w:t>
      </w:r>
      <w:r w:rsidRPr="00761444">
        <w:t xml:space="preserve"> в порядке, установленно</w:t>
      </w:r>
      <w:r w:rsidR="00B1030F">
        <w:t xml:space="preserve">м для официального обнародования </w:t>
      </w:r>
      <w:r w:rsidRPr="00761444">
        <w:t xml:space="preserve">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w:t>
      </w:r>
      <w:r w:rsidRPr="00761444">
        <w:lastRenderedPageBreak/>
        <w:t>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B1030F">
        <w:t xml:space="preserve"> сельского поселения </w:t>
      </w:r>
      <w:proofErr w:type="spellStart"/>
      <w:r w:rsidR="00B1030F">
        <w:t>Нижнеаврюзовский</w:t>
      </w:r>
      <w:proofErr w:type="spellEnd"/>
      <w:r w:rsidR="00B1030F">
        <w:t xml:space="preserve"> сельсовет</w:t>
      </w:r>
      <w:r w:rsidRPr="00761444">
        <w:t>.</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412139" w:rsidRPr="00761444" w:rsidRDefault="005D1116" w:rsidP="003A0AC3">
      <w:pPr>
        <w:pStyle w:val="ConsPlusNormal"/>
        <w:ind w:firstLine="709"/>
        <w:jc w:val="both"/>
      </w:pPr>
      <w:r w:rsidRPr="00761444">
        <w:t xml:space="preserve"> </w:t>
      </w: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B1030F">
        <w:t xml:space="preserve"> сельского поселения </w:t>
      </w:r>
      <w:proofErr w:type="spellStart"/>
      <w:r w:rsidR="00B1030F">
        <w:t>Нижнеаврюзовский</w:t>
      </w:r>
      <w:proofErr w:type="spellEnd"/>
      <w:r w:rsidR="00B1030F">
        <w:t xml:space="preserve"> сельсовет </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xml:space="preserve">, наделенным полномочиями руководителем Администрации по </w:t>
      </w:r>
      <w:r w:rsidRPr="00761444">
        <w:lastRenderedPageBreak/>
        <w:t>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lastRenderedPageBreak/>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r w:rsidR="008C68ED" w:rsidRPr="00002C6C">
        <w:rPr>
          <w:b/>
        </w:rPr>
        <w:t>)</w:t>
      </w:r>
      <w:r w:rsidR="00820908" w:rsidRPr="00002C6C">
        <w:rPr>
          <w:b/>
        </w:rPr>
        <w:t xml:space="preserve"> </w:t>
      </w:r>
      <w:r w:rsidRPr="00761444">
        <w:t>либо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roofErr w:type="gramEnd"/>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Уполномоченный орган</w:t>
      </w:r>
      <w:r w:rsidR="008C68ED">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761444">
        <w:lastRenderedPageBreak/>
        <w:t>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64D1B">
        <w:t xml:space="preserve"> (</w:t>
      </w:r>
      <w:r w:rsidRPr="00761444">
        <w:t>Уполномоченного органа</w:t>
      </w:r>
      <w:r w:rsidR="00164D1B">
        <w:t>)</w:t>
      </w:r>
      <w:r w:rsidRPr="00761444">
        <w:t xml:space="preserve">, должностного лица Администрации, Уполномоченного органа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6"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Администрация</w:t>
      </w:r>
      <w:r w:rsidR="0077756B">
        <w:t xml:space="preserve"> (</w:t>
      </w:r>
      <w:r w:rsidRPr="00761444">
        <w:t>Уполномоченный орган</w:t>
      </w:r>
      <w:r w:rsidR="0077756B">
        <w:t>)</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Уполномоченным органом</w:t>
      </w:r>
      <w:r w:rsidR="0077756B">
        <w:t>)</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rsidR="0077756B">
        <w:t xml:space="preserve"> (</w:t>
      </w:r>
      <w:r w:rsidRPr="00761444">
        <w:t>Уполномоченный орган</w:t>
      </w:r>
      <w:r w:rsidR="0077756B">
        <w:t>)</w:t>
      </w:r>
      <w:r w:rsidRPr="00761444">
        <w:t>,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r w:rsidR="0077756B">
        <w:t xml:space="preserve"> (</w:t>
      </w:r>
      <w:r w:rsidRPr="00761444">
        <w:t>Уполномоченного органа</w:t>
      </w:r>
      <w:r w:rsidR="0077756B">
        <w:t>)</w:t>
      </w:r>
      <w:r w:rsidRPr="00761444">
        <w:t>,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r w:rsidR="0077756B">
        <w:t xml:space="preserve"> (</w:t>
      </w:r>
      <w:r w:rsidRPr="00761444">
        <w:t>Уполномоченный орган</w:t>
      </w:r>
      <w:r w:rsidR="0077756B">
        <w:t>)</w:t>
      </w:r>
      <w:r w:rsidRPr="00761444">
        <w:t>;</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w:t>
      </w:r>
      <w:r w:rsidR="0077756B">
        <w:t xml:space="preserve"> (</w:t>
      </w:r>
      <w:r w:rsidRPr="00761444">
        <w:t>Уполномоченным органом</w:t>
      </w:r>
      <w:r w:rsidR="0077756B">
        <w:t>)</w:t>
      </w:r>
      <w:r w:rsidRPr="00761444">
        <w:t xml:space="preserve">,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rsidRPr="00761444">
        <w:lastRenderedPageBreak/>
        <w:t>органа и (или) запрошенных в рамках межведомственного информационного взаимодействия при предоставлении</w:t>
      </w:r>
      <w:proofErr w:type="gramEnd"/>
      <w:r w:rsidRPr="00761444">
        <w:t xml:space="preserve">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 xml:space="preserve">4) </w:t>
      </w:r>
      <w:proofErr w:type="gramStart"/>
      <w:r w:rsidRPr="00761444">
        <w:t>принятое</w:t>
      </w:r>
      <w:proofErr w:type="gramEnd"/>
      <w:r w:rsidRPr="00761444">
        <w:t xml:space="preserve">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lastRenderedPageBreak/>
        <w:t xml:space="preserve">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Уполномоченным органом</w:t>
      </w:r>
      <w:r w:rsidR="0077756B">
        <w:t>)</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 xml:space="preserve">3.19. </w:t>
      </w:r>
      <w:proofErr w:type="gramStart"/>
      <w:r w:rsidRPr="0076144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Уполномоченного органа</w:t>
      </w:r>
      <w:r w:rsidR="0077756B">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t xml:space="preserve"> (</w:t>
      </w:r>
      <w:r w:rsidRPr="00761444">
        <w:t>Уполномоченного органа</w:t>
      </w:r>
      <w:r w:rsidR="0077756B">
        <w:t>)</w:t>
      </w:r>
      <w:r w:rsidRPr="00761444">
        <w:t>,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77756B">
        <w:t xml:space="preserve"> (</w:t>
      </w:r>
      <w:r w:rsidRPr="00761444">
        <w:t>Уполномоченного органа</w:t>
      </w:r>
      <w:r w:rsidR="0077756B">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lastRenderedPageBreak/>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Уполномоченного органа</w:t>
      </w:r>
      <w:r w:rsidR="0077756B">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761444">
        <w:rPr>
          <w:b/>
          <w:szCs w:val="22"/>
        </w:rPr>
        <w:lastRenderedPageBreak/>
        <w:t>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5.1. </w:t>
      </w:r>
      <w:proofErr w:type="gramStart"/>
      <w:r w:rsidRPr="00761444">
        <w:t xml:space="preserve">Заявитель имеет право на обжалование решения и (или) действий (бездействия) </w:t>
      </w:r>
      <w:r w:rsidRPr="004A102E">
        <w:t>Администрации</w:t>
      </w:r>
      <w:r w:rsidR="0077756B" w:rsidRPr="004A102E">
        <w:rPr>
          <w:b/>
        </w:rPr>
        <w:t xml:space="preserve"> (</w:t>
      </w:r>
      <w:r w:rsidRPr="00761444">
        <w:t>Уполномоченного органа</w:t>
      </w:r>
      <w:r w:rsidR="0077756B">
        <w:t>)</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0" w:history="1">
        <w:r w:rsidRPr="00761444">
          <w:rPr>
            <w:rStyle w:val="a4"/>
            <w:color w:val="auto"/>
            <w:u w:val="none"/>
          </w:rPr>
          <w:t>статьями 11.1</w:t>
        </w:r>
      </w:hyperlink>
      <w:r w:rsidRPr="00761444">
        <w:t xml:space="preserve"> и </w:t>
      </w:r>
      <w:hyperlink r:id="rId21"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61444">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proofErr w:type="gramStart"/>
      <w:r w:rsidRPr="00761444">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61444">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6"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Pr="00761444">
        <w:t>Уполномоченного органа</w:t>
      </w:r>
      <w:r w:rsidR="0077756B">
        <w:t>)</w:t>
      </w:r>
      <w:r w:rsidR="00D04637">
        <w:t xml:space="preserve"> сельского поселения </w:t>
      </w:r>
      <w:proofErr w:type="spellStart"/>
      <w:r w:rsidR="00D04637">
        <w:t>Нижнеаврюзовский</w:t>
      </w:r>
      <w:proofErr w:type="spellEnd"/>
      <w:r w:rsidR="00D04637">
        <w:t xml:space="preserve">  сельсовет </w:t>
      </w:r>
      <w:r w:rsidRPr="00761444">
        <w:t>в сети Интернет;</w:t>
      </w:r>
    </w:p>
    <w:p w:rsidR="00E0422A" w:rsidRPr="00761444" w:rsidRDefault="00E0422A" w:rsidP="00330183">
      <w:pPr>
        <w:autoSpaceDE w:val="0"/>
        <w:autoSpaceDN w:val="0"/>
        <w:adjustRightInd w:val="0"/>
        <w:spacing w:after="0" w:line="240" w:lineRule="auto"/>
        <w:ind w:firstLine="709"/>
        <w:jc w:val="both"/>
      </w:pPr>
      <w:r w:rsidRPr="00761444">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7"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roofErr w:type="gramStart"/>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w:t>
      </w:r>
      <w:r w:rsidR="001B7066">
        <w:t>лоба рассматривается в течение 3</w:t>
      </w:r>
      <w:r w:rsidRPr="00761444">
        <w:t xml:space="preserve"> рабочих дней со дня ее регистрации.</w:t>
      </w:r>
      <w:proofErr w:type="gramEnd"/>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proofErr w:type="gramStart"/>
      <w:r w:rsidRPr="00761444">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61444">
        <w:lastRenderedPageBreak/>
        <w:t>Российской Федерации, нормативными правовыми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w:t>
      </w:r>
      <w:r w:rsidR="001B7066">
        <w:t>ипальной услуги, не позднее трех</w:t>
      </w:r>
      <w:r w:rsidRPr="00761444">
        <w:t xml:space="preserve">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8"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lastRenderedPageBreak/>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0908CF" w:rsidRPr="00761444" w:rsidRDefault="000908CF" w:rsidP="00330183">
      <w:pPr>
        <w:widowControl w:val="0"/>
        <w:tabs>
          <w:tab w:val="left" w:pos="567"/>
        </w:tabs>
        <w:spacing w:after="0" w:line="240" w:lineRule="auto"/>
        <w:ind w:firstLine="567"/>
        <w:contextualSpacing/>
        <w:jc w:val="right"/>
      </w:pP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w:t>
      </w:r>
      <w:proofErr w:type="gramStart"/>
      <w:r w:rsidR="00BD39CB" w:rsidRPr="00635DA7">
        <w:rPr>
          <w:bCs/>
          <w:sz w:val="26"/>
          <w:szCs w:val="26"/>
        </w:rPr>
        <w:t>на</w:t>
      </w:r>
      <w:proofErr w:type="gramEnd"/>
      <w:r w:rsidR="00BD39CB" w:rsidRPr="00635DA7">
        <w:rPr>
          <w:bCs/>
          <w:sz w:val="26"/>
          <w:szCs w:val="26"/>
        </w:rPr>
        <w:t xml:space="preserve"> </w:t>
      </w:r>
      <w:r>
        <w:rPr>
          <w:bCs/>
          <w:sz w:val="26"/>
          <w:szCs w:val="26"/>
        </w:rPr>
        <w:t xml:space="preserve"> </w:t>
      </w:r>
    </w:p>
    <w:p w:rsidR="00BD39CB" w:rsidRPr="00635DA7" w:rsidRDefault="002D4890" w:rsidP="002D4890">
      <w:pPr>
        <w:widowControl w:val="0"/>
        <w:tabs>
          <w:tab w:val="left" w:pos="567"/>
        </w:tabs>
        <w:spacing w:after="0" w:line="240" w:lineRule="auto"/>
        <w:ind w:left="2124"/>
        <w:contextualSpacing/>
        <w:rPr>
          <w:bCs/>
          <w:sz w:val="26"/>
          <w:szCs w:val="26"/>
        </w:rPr>
      </w:pPr>
      <w:r>
        <w:rPr>
          <w:bCs/>
          <w:sz w:val="26"/>
          <w:szCs w:val="26"/>
        </w:rPr>
        <w:t xml:space="preserve">                                                                 </w:t>
      </w:r>
      <w:r w:rsidR="00BD39CB"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xml:space="preserve">» </w:t>
      </w:r>
      <w:proofErr w:type="gramStart"/>
      <w:r w:rsidR="00BD39CB" w:rsidRPr="00635DA7">
        <w:rPr>
          <w:sz w:val="26"/>
          <w:szCs w:val="26"/>
        </w:rPr>
        <w:t>в</w:t>
      </w:r>
      <w:proofErr w:type="gramEnd"/>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3" w:name="OLE_LINK29"/>
      <w:bookmarkStart w:id="4" w:name="OLE_LINK30"/>
      <w:r w:rsidR="000908CF" w:rsidRPr="00761444">
        <w:rPr>
          <w:sz w:val="27"/>
          <w:szCs w:val="27"/>
        </w:rPr>
        <w:t>________________________________,</w:t>
      </w:r>
      <w:bookmarkEnd w:id="3"/>
      <w:bookmarkEnd w:id="4"/>
      <w:r w:rsidR="000908CF" w:rsidRPr="00761444">
        <w:rPr>
          <w:sz w:val="27"/>
          <w:szCs w:val="27"/>
        </w:rPr>
        <w:t xml:space="preserve"> принял(-</w:t>
      </w:r>
      <w:proofErr w:type="spellStart"/>
      <w:r w:rsidR="000908CF" w:rsidRPr="00761444">
        <w:rPr>
          <w:sz w:val="27"/>
          <w:szCs w:val="27"/>
        </w:rPr>
        <w:t>a</w:t>
      </w:r>
      <w:proofErr w:type="spellEnd"/>
      <w:r w:rsidR="000908CF" w:rsidRPr="00761444">
        <w:rPr>
          <w:sz w:val="27"/>
          <w:szCs w:val="27"/>
        </w:rPr>
        <w:t>)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 xml:space="preserve">разрешения на отклонение </w:t>
      </w:r>
      <w:r w:rsidR="00BD39CB" w:rsidRPr="00761444">
        <w:lastRenderedPageBreak/>
        <w:t>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7" w:name="OLE_LINK23"/>
            <w:bookmarkStart w:id="8"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7"/>
          <w:bookmarkEnd w:id="8"/>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9"/>
      <w:bookmarkEnd w:id="10"/>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1" w:name="OLE_LINK41"/>
            <w:bookmarkStart w:id="12" w:name="OLE_LINK42"/>
            <w:r w:rsidRPr="00761444">
              <w:rPr>
                <w:iCs/>
              </w:rPr>
              <w:t>(Фамилия, инициалы) (подпись)</w:t>
            </w:r>
            <w:bookmarkEnd w:id="11"/>
            <w:bookmarkEnd w:id="12"/>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8A627C" w:rsidRDefault="008A627C"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150DBB" w:rsidRPr="005E12AC" w:rsidRDefault="00631BE3" w:rsidP="00631BE3">
      <w:pPr>
        <w:widowControl w:val="0"/>
        <w:tabs>
          <w:tab w:val="left" w:pos="567"/>
        </w:tabs>
        <w:spacing w:after="0" w:line="240" w:lineRule="auto"/>
        <w:ind w:firstLine="567"/>
        <w:contextualSpacing/>
        <w:jc w:val="center"/>
        <w:rPr>
          <w:color w:val="000000"/>
        </w:rPr>
      </w:pPr>
      <w:r>
        <w:rPr>
          <w:color w:val="000000"/>
        </w:rPr>
        <w:t xml:space="preserve">                                                                      </w:t>
      </w:r>
      <w:r w:rsidR="00150DBB"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sidR="00631BE3">
        <w:rPr>
          <w:sz w:val="26"/>
          <w:szCs w:val="26"/>
        </w:rPr>
        <w:t>Предоставление</w:t>
      </w:r>
      <w:r w:rsidRPr="00635DA7">
        <w:rPr>
          <w:sz w:val="26"/>
          <w:szCs w:val="26"/>
        </w:rPr>
        <w:t xml:space="preserve"> разрешения </w:t>
      </w:r>
      <w:proofErr w:type="gramStart"/>
      <w:r w:rsidRPr="00635DA7">
        <w:rPr>
          <w:sz w:val="26"/>
          <w:szCs w:val="26"/>
        </w:rPr>
        <w:t>на</w:t>
      </w:r>
      <w:proofErr w:type="gramEnd"/>
      <w:r w:rsidRPr="00635DA7">
        <w:rPr>
          <w:sz w:val="26"/>
          <w:szCs w:val="26"/>
        </w:rPr>
        <w:t xml:space="preserve"> </w:t>
      </w:r>
    </w:p>
    <w:p w:rsidR="00150DBB" w:rsidRDefault="00631BE3" w:rsidP="00150DBB">
      <w:pPr>
        <w:widowControl w:val="0"/>
        <w:tabs>
          <w:tab w:val="left" w:pos="567"/>
        </w:tabs>
        <w:spacing w:after="0" w:line="240" w:lineRule="auto"/>
        <w:ind w:firstLine="567"/>
        <w:contextualSpacing/>
        <w:jc w:val="center"/>
        <w:rPr>
          <w:sz w:val="26"/>
          <w:szCs w:val="26"/>
        </w:rPr>
      </w:pPr>
      <w:r>
        <w:rPr>
          <w:sz w:val="26"/>
          <w:szCs w:val="26"/>
        </w:rPr>
        <w:t xml:space="preserve">                                    </w:t>
      </w:r>
      <w:r w:rsidR="004B39A3">
        <w:rPr>
          <w:sz w:val="26"/>
          <w:szCs w:val="26"/>
        </w:rPr>
        <w:t xml:space="preserve">                                         </w:t>
      </w:r>
      <w:r w:rsidR="00150DBB" w:rsidRPr="00635DA7">
        <w:rPr>
          <w:sz w:val="26"/>
          <w:szCs w:val="26"/>
        </w:rPr>
        <w:t>отклонение от</w:t>
      </w:r>
      <w:r w:rsidR="004B39A3">
        <w:rPr>
          <w:sz w:val="26"/>
          <w:szCs w:val="26"/>
        </w:rPr>
        <w:t xml:space="preserve"> </w:t>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t xml:space="preserve">          </w:t>
      </w:r>
      <w:r w:rsidR="004B39A3">
        <w:rPr>
          <w:sz w:val="26"/>
          <w:szCs w:val="26"/>
        </w:rPr>
        <w:t xml:space="preserve">                                                                 </w:t>
      </w:r>
      <w:r>
        <w:rPr>
          <w:sz w:val="26"/>
          <w:szCs w:val="26"/>
        </w:rPr>
        <w:t>п</w:t>
      </w:r>
      <w:r w:rsidR="00150DBB" w:rsidRPr="00635DA7">
        <w:rPr>
          <w:sz w:val="26"/>
          <w:szCs w:val="26"/>
        </w:rPr>
        <w:t xml:space="preserve">редельных параметров </w:t>
      </w:r>
      <w:proofErr w:type="gramStart"/>
      <w:r w:rsidR="00150DBB" w:rsidRPr="00635DA7">
        <w:rPr>
          <w:sz w:val="26"/>
          <w:szCs w:val="26"/>
        </w:rPr>
        <w:t>разрешенного</w:t>
      </w:r>
      <w:proofErr w:type="gramEnd"/>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Pr>
          <w:sz w:val="26"/>
          <w:szCs w:val="26"/>
        </w:rPr>
        <w:t xml:space="preserve">                                                             </w:t>
      </w: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lastRenderedPageBreak/>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2"/>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B6" w:rsidRDefault="00192BB6" w:rsidP="007753F7">
      <w:pPr>
        <w:spacing w:after="0" w:line="240" w:lineRule="auto"/>
      </w:pPr>
      <w:r>
        <w:separator/>
      </w:r>
    </w:p>
  </w:endnote>
  <w:endnote w:type="continuationSeparator" w:id="0">
    <w:p w:rsidR="00192BB6" w:rsidRDefault="00192BB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B6" w:rsidRDefault="00192BB6" w:rsidP="007753F7">
      <w:pPr>
        <w:spacing w:after="0" w:line="240" w:lineRule="auto"/>
      </w:pPr>
      <w:r>
        <w:separator/>
      </w:r>
    </w:p>
  </w:footnote>
  <w:footnote w:type="continuationSeparator" w:id="0">
    <w:p w:rsidR="00192BB6" w:rsidRDefault="00192BB6" w:rsidP="007753F7">
      <w:pPr>
        <w:spacing w:after="0" w:line="240" w:lineRule="auto"/>
      </w:pPr>
      <w:r>
        <w:continuationSeparator/>
      </w:r>
    </w:p>
  </w:footnote>
  <w:footnote w:id="1">
    <w:p w:rsidR="00B1030F" w:rsidRDefault="00B1030F" w:rsidP="00BE1B70">
      <w:pPr>
        <w:pStyle w:val="ac"/>
      </w:pPr>
      <w:r>
        <w:rPr>
          <w:rStyle w:val="ae"/>
        </w:rPr>
        <w:footnoteRef/>
      </w:r>
      <w:r>
        <w:t xml:space="preserve"> В</w:t>
      </w:r>
      <w:r w:rsidRPr="00135F95">
        <w:t xml:space="preserve"> случае</w:t>
      </w:r>
      <w:proofErr w:type="gramStart"/>
      <w:r w:rsidRPr="00135F95">
        <w:t>,</w:t>
      </w:r>
      <w:proofErr w:type="gramEnd"/>
      <w:r w:rsidRPr="00135F95">
        <w:t xml:space="preserve">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B1030F" w:rsidRDefault="00B1030F" w:rsidP="00BE1B70">
      <w:pPr>
        <w:pStyle w:val="ac"/>
      </w:pPr>
    </w:p>
    <w:p w:rsidR="00B1030F" w:rsidRDefault="00B1030F" w:rsidP="00BE1B70">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B1030F" w:rsidRDefault="00B1030F">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B1030F" w:rsidRDefault="00BF42FC">
        <w:pPr>
          <w:pStyle w:val="af0"/>
          <w:jc w:val="center"/>
        </w:pPr>
        <w:fldSimple w:instr="PAGE   \* MERGEFORMAT">
          <w:r w:rsidR="0038057C">
            <w:rPr>
              <w:noProof/>
            </w:rPr>
            <w:t>2</w:t>
          </w:r>
        </w:fldSimple>
      </w:p>
    </w:sdtContent>
  </w:sdt>
  <w:p w:rsidR="00B1030F" w:rsidRDefault="00B1030F"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0E31F5"/>
    <w:rsid w:val="00115839"/>
    <w:rsid w:val="00123EDE"/>
    <w:rsid w:val="0013638A"/>
    <w:rsid w:val="00136E48"/>
    <w:rsid w:val="00150DBB"/>
    <w:rsid w:val="00155FB7"/>
    <w:rsid w:val="00164D1B"/>
    <w:rsid w:val="001750D3"/>
    <w:rsid w:val="00183661"/>
    <w:rsid w:val="00186D10"/>
    <w:rsid w:val="001920D2"/>
    <w:rsid w:val="00192BB6"/>
    <w:rsid w:val="0019788B"/>
    <w:rsid w:val="001B286F"/>
    <w:rsid w:val="001B7066"/>
    <w:rsid w:val="001D04C5"/>
    <w:rsid w:val="001D3F28"/>
    <w:rsid w:val="001E0CC5"/>
    <w:rsid w:val="001E4682"/>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D623B"/>
    <w:rsid w:val="002E04A9"/>
    <w:rsid w:val="002E085D"/>
    <w:rsid w:val="002E4E49"/>
    <w:rsid w:val="002F620C"/>
    <w:rsid w:val="002F6838"/>
    <w:rsid w:val="00306134"/>
    <w:rsid w:val="0032455B"/>
    <w:rsid w:val="00330183"/>
    <w:rsid w:val="0033062A"/>
    <w:rsid w:val="00331024"/>
    <w:rsid w:val="00336F8F"/>
    <w:rsid w:val="00345947"/>
    <w:rsid w:val="00354572"/>
    <w:rsid w:val="00372C8B"/>
    <w:rsid w:val="00374137"/>
    <w:rsid w:val="00377704"/>
    <w:rsid w:val="0038057C"/>
    <w:rsid w:val="00383F29"/>
    <w:rsid w:val="0039200F"/>
    <w:rsid w:val="003A0AC3"/>
    <w:rsid w:val="003B6DB8"/>
    <w:rsid w:val="003C15F2"/>
    <w:rsid w:val="003F4EF3"/>
    <w:rsid w:val="003F528F"/>
    <w:rsid w:val="00407C21"/>
    <w:rsid w:val="00412139"/>
    <w:rsid w:val="004135B8"/>
    <w:rsid w:val="00415809"/>
    <w:rsid w:val="0041583D"/>
    <w:rsid w:val="004163D9"/>
    <w:rsid w:val="004248A8"/>
    <w:rsid w:val="00425FA0"/>
    <w:rsid w:val="00432E5D"/>
    <w:rsid w:val="004410B2"/>
    <w:rsid w:val="00447F54"/>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0E1E"/>
    <w:rsid w:val="005456FD"/>
    <w:rsid w:val="0054718B"/>
    <w:rsid w:val="005507FA"/>
    <w:rsid w:val="00553D9A"/>
    <w:rsid w:val="00554FF5"/>
    <w:rsid w:val="0056279F"/>
    <w:rsid w:val="005634DB"/>
    <w:rsid w:val="00565943"/>
    <w:rsid w:val="00576256"/>
    <w:rsid w:val="00587D12"/>
    <w:rsid w:val="00592AC2"/>
    <w:rsid w:val="00593117"/>
    <w:rsid w:val="00594C2E"/>
    <w:rsid w:val="005A712A"/>
    <w:rsid w:val="005B3AA7"/>
    <w:rsid w:val="005C06E1"/>
    <w:rsid w:val="005C2842"/>
    <w:rsid w:val="005D1116"/>
    <w:rsid w:val="005D2A21"/>
    <w:rsid w:val="005E1BD6"/>
    <w:rsid w:val="005E44B2"/>
    <w:rsid w:val="005F1EC7"/>
    <w:rsid w:val="00601C19"/>
    <w:rsid w:val="006256AB"/>
    <w:rsid w:val="006317A7"/>
    <w:rsid w:val="00631BE3"/>
    <w:rsid w:val="00635DA7"/>
    <w:rsid w:val="00637165"/>
    <w:rsid w:val="00640D89"/>
    <w:rsid w:val="00650777"/>
    <w:rsid w:val="00661C0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330D8"/>
    <w:rsid w:val="00A65EB1"/>
    <w:rsid w:val="00A8426E"/>
    <w:rsid w:val="00A86022"/>
    <w:rsid w:val="00AA37AA"/>
    <w:rsid w:val="00AA4DC6"/>
    <w:rsid w:val="00AA5C83"/>
    <w:rsid w:val="00AB1086"/>
    <w:rsid w:val="00AC2719"/>
    <w:rsid w:val="00AC2890"/>
    <w:rsid w:val="00AD30DF"/>
    <w:rsid w:val="00AE1398"/>
    <w:rsid w:val="00B1030F"/>
    <w:rsid w:val="00B1264B"/>
    <w:rsid w:val="00B27C52"/>
    <w:rsid w:val="00B43EBC"/>
    <w:rsid w:val="00B767A9"/>
    <w:rsid w:val="00B80578"/>
    <w:rsid w:val="00B83F7F"/>
    <w:rsid w:val="00B83FFC"/>
    <w:rsid w:val="00B92A99"/>
    <w:rsid w:val="00B978A4"/>
    <w:rsid w:val="00BA51C9"/>
    <w:rsid w:val="00BD39CB"/>
    <w:rsid w:val="00BE1B70"/>
    <w:rsid w:val="00BE25C9"/>
    <w:rsid w:val="00BE5326"/>
    <w:rsid w:val="00BF20D3"/>
    <w:rsid w:val="00BF42FC"/>
    <w:rsid w:val="00C07D87"/>
    <w:rsid w:val="00C10975"/>
    <w:rsid w:val="00C1388A"/>
    <w:rsid w:val="00C21224"/>
    <w:rsid w:val="00C43E8B"/>
    <w:rsid w:val="00C510F1"/>
    <w:rsid w:val="00C55614"/>
    <w:rsid w:val="00C56A13"/>
    <w:rsid w:val="00C605F2"/>
    <w:rsid w:val="00C643D0"/>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04637"/>
    <w:rsid w:val="00D11FD4"/>
    <w:rsid w:val="00D1403F"/>
    <w:rsid w:val="00D15AFC"/>
    <w:rsid w:val="00D16F56"/>
    <w:rsid w:val="00D21C45"/>
    <w:rsid w:val="00D3141F"/>
    <w:rsid w:val="00D41E99"/>
    <w:rsid w:val="00D50862"/>
    <w:rsid w:val="00D53B56"/>
    <w:rsid w:val="00D547E0"/>
    <w:rsid w:val="00D57A5B"/>
    <w:rsid w:val="00D57C7B"/>
    <w:rsid w:val="00D62397"/>
    <w:rsid w:val="00D66362"/>
    <w:rsid w:val="00D72836"/>
    <w:rsid w:val="00D75366"/>
    <w:rsid w:val="00D76881"/>
    <w:rsid w:val="00D86D26"/>
    <w:rsid w:val="00DA5D63"/>
    <w:rsid w:val="00DD1F15"/>
    <w:rsid w:val="00DD7901"/>
    <w:rsid w:val="00DE0D74"/>
    <w:rsid w:val="00DE41FF"/>
    <w:rsid w:val="00DE57DC"/>
    <w:rsid w:val="00DE6F88"/>
    <w:rsid w:val="00DF4089"/>
    <w:rsid w:val="00E0422A"/>
    <w:rsid w:val="00E05FAF"/>
    <w:rsid w:val="00E065C5"/>
    <w:rsid w:val="00E10EB8"/>
    <w:rsid w:val="00E111E1"/>
    <w:rsid w:val="00E42DC8"/>
    <w:rsid w:val="00E4463B"/>
    <w:rsid w:val="00E46ABF"/>
    <w:rsid w:val="00E514CD"/>
    <w:rsid w:val="00E64428"/>
    <w:rsid w:val="00E667C5"/>
    <w:rsid w:val="00E93666"/>
    <w:rsid w:val="00E97A60"/>
    <w:rsid w:val="00EB398B"/>
    <w:rsid w:val="00EB48A2"/>
    <w:rsid w:val="00EC3A2E"/>
    <w:rsid w:val="00ED17F4"/>
    <w:rsid w:val="00ED1E9C"/>
    <w:rsid w:val="00ED79E4"/>
    <w:rsid w:val="00F069DF"/>
    <w:rsid w:val="00F1592E"/>
    <w:rsid w:val="00F34C2E"/>
    <w:rsid w:val="00F44337"/>
    <w:rsid w:val="00F60F88"/>
    <w:rsid w:val="00F61656"/>
    <w:rsid w:val="00F80A85"/>
    <w:rsid w:val="00F83369"/>
    <w:rsid w:val="00F83615"/>
    <w:rsid w:val="00FA558D"/>
    <w:rsid w:val="00FA7EDC"/>
    <w:rsid w:val="00FB1570"/>
    <w:rsid w:val="00FB2691"/>
    <w:rsid w:val="00FB7600"/>
    <w:rsid w:val="00FD00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49968262">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DC09-9CEA-40CF-BD78-72FD7499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20900</Words>
  <Characters>119133</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Avrus</cp:lastModifiedBy>
  <cp:revision>24</cp:revision>
  <cp:lastPrinted>2019-06-11T10:01:00Z</cp:lastPrinted>
  <dcterms:created xsi:type="dcterms:W3CDTF">2018-12-25T09:15:00Z</dcterms:created>
  <dcterms:modified xsi:type="dcterms:W3CDTF">2019-06-11T10:05:00Z</dcterms:modified>
</cp:coreProperties>
</file>